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3" w:rsidRPr="00732C56" w:rsidRDefault="00C32213" w:rsidP="00C32213">
      <w:pPr>
        <w:jc w:val="center"/>
        <w:rPr>
          <w:sz w:val="28"/>
          <w:szCs w:val="28"/>
        </w:rPr>
      </w:pPr>
      <w:bookmarkStart w:id="0" w:name="_GoBack"/>
      <w:bookmarkEnd w:id="0"/>
      <w:r w:rsidRPr="00732C56">
        <w:rPr>
          <w:b/>
          <w:noProof/>
          <w:szCs w:val="28"/>
        </w:rPr>
        <w:drawing>
          <wp:inline distT="0" distB="0" distL="0" distR="0" wp14:anchorId="32AE1E5B" wp14:editId="5CCF666B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13" w:rsidRPr="00732C56" w:rsidRDefault="00C32213" w:rsidP="00C32213">
      <w:pPr>
        <w:jc w:val="center"/>
        <w:rPr>
          <w:sz w:val="28"/>
          <w:szCs w:val="28"/>
        </w:rPr>
      </w:pPr>
    </w:p>
    <w:p w:rsidR="00C32213" w:rsidRPr="00732C56" w:rsidRDefault="00C32213" w:rsidP="00C32213">
      <w:pPr>
        <w:jc w:val="center"/>
        <w:rPr>
          <w:b/>
          <w:bCs/>
          <w:sz w:val="28"/>
          <w:szCs w:val="28"/>
        </w:rPr>
      </w:pPr>
      <w:r w:rsidRPr="00732C56">
        <w:rPr>
          <w:b/>
          <w:bCs/>
          <w:sz w:val="28"/>
          <w:szCs w:val="28"/>
        </w:rPr>
        <w:t>САРАТОВСКАЯ   ГОРОДСКАЯ   ДУМА</w:t>
      </w:r>
    </w:p>
    <w:p w:rsidR="00C32213" w:rsidRPr="00732C56" w:rsidRDefault="00C32213" w:rsidP="00C32213">
      <w:pPr>
        <w:jc w:val="center"/>
        <w:rPr>
          <w:b/>
          <w:bCs/>
          <w:sz w:val="28"/>
          <w:szCs w:val="28"/>
        </w:rPr>
      </w:pPr>
    </w:p>
    <w:p w:rsidR="00C32213" w:rsidRPr="00732C56" w:rsidRDefault="00C32213" w:rsidP="00C32213">
      <w:pPr>
        <w:keepNext/>
        <w:jc w:val="center"/>
        <w:outlineLvl w:val="0"/>
        <w:rPr>
          <w:b/>
          <w:bCs/>
          <w:sz w:val="28"/>
          <w:szCs w:val="28"/>
        </w:rPr>
      </w:pPr>
      <w:r w:rsidRPr="00732C56">
        <w:rPr>
          <w:b/>
          <w:bCs/>
          <w:sz w:val="28"/>
          <w:szCs w:val="28"/>
        </w:rPr>
        <w:t xml:space="preserve"> РЕШЕНИЕ</w:t>
      </w:r>
    </w:p>
    <w:p w:rsidR="00C32213" w:rsidRPr="00732C56" w:rsidRDefault="005125C0" w:rsidP="00C32213">
      <w:pPr>
        <w:rPr>
          <w:sz w:val="28"/>
          <w:szCs w:val="28"/>
        </w:rPr>
      </w:pPr>
      <w:r>
        <w:rPr>
          <w:sz w:val="28"/>
          <w:szCs w:val="28"/>
        </w:rPr>
        <w:t>28.03.2019 № 48-356</w:t>
      </w:r>
    </w:p>
    <w:p w:rsidR="00C32213" w:rsidRPr="00732C56" w:rsidRDefault="00C32213" w:rsidP="00C32213">
      <w:pPr>
        <w:jc w:val="center"/>
        <w:rPr>
          <w:sz w:val="28"/>
          <w:szCs w:val="28"/>
        </w:rPr>
      </w:pPr>
      <w:r w:rsidRPr="00732C56">
        <w:rPr>
          <w:sz w:val="28"/>
          <w:szCs w:val="28"/>
        </w:rPr>
        <w:t>г. Саратов</w:t>
      </w:r>
    </w:p>
    <w:p w:rsidR="00190202" w:rsidRPr="00190202" w:rsidRDefault="00190202" w:rsidP="00190202"/>
    <w:p w:rsidR="006C70AC" w:rsidRDefault="006C70AC" w:rsidP="00EE68B9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9A4A45" w:rsidRDefault="006C70AC" w:rsidP="009A4A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решение Саратовской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</w:t>
      </w:r>
      <w:r w:rsidR="009A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Думы от 29.01.2009</w:t>
      </w:r>
      <w:r w:rsidR="00CA292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70AC" w:rsidRDefault="006C70AC" w:rsidP="009A4A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36-398 «О Положениях об администрациях районов муниципального образования «Город Саратов»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8255D4" w:rsidRDefault="008255D4" w:rsidP="00564F87">
      <w:pPr>
        <w:jc w:val="both"/>
        <w:rPr>
          <w:bCs/>
          <w:sz w:val="28"/>
          <w:szCs w:val="28"/>
        </w:rPr>
      </w:pPr>
    </w:p>
    <w:p w:rsidR="00564F87" w:rsidRPr="00EE68B9" w:rsidRDefault="00564F87" w:rsidP="00EE68B9">
      <w:pPr>
        <w:pStyle w:val="a3"/>
        <w:ind w:firstLine="708"/>
        <w:jc w:val="both"/>
        <w:rPr>
          <w:color w:val="000000" w:themeColor="text1"/>
        </w:rPr>
      </w:pPr>
      <w:r>
        <w:t xml:space="preserve"> </w:t>
      </w:r>
      <w:r w:rsidR="006C70AC" w:rsidRPr="006C70AC">
        <w:rPr>
          <w:color w:val="000000" w:themeColor="text1"/>
        </w:rPr>
        <w:t xml:space="preserve">В соответствии со </w:t>
      </w:r>
      <w:hyperlink r:id="rId9" w:history="1">
        <w:r w:rsidR="006C70AC" w:rsidRPr="006C70AC">
          <w:rPr>
            <w:rStyle w:val="ac"/>
            <w:color w:val="000000" w:themeColor="text1"/>
            <w:u w:val="none"/>
          </w:rPr>
          <w:t>статьей 24</w:t>
        </w:r>
      </w:hyperlink>
      <w:r w:rsidR="006C70AC" w:rsidRPr="006C70AC">
        <w:rPr>
          <w:color w:val="000000" w:themeColor="text1"/>
        </w:rPr>
        <w:t xml:space="preserve"> Устава муниципального образования «Город Саратов» 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D26BD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70AC" w:rsidRDefault="006C70AC" w:rsidP="00564F87">
      <w:pPr>
        <w:jc w:val="both"/>
        <w:rPr>
          <w:sz w:val="28"/>
          <w:szCs w:val="28"/>
        </w:rPr>
      </w:pPr>
    </w:p>
    <w:p w:rsidR="006C70AC" w:rsidRPr="00A94028" w:rsidRDefault="006C70AC" w:rsidP="006C70AC">
      <w:pPr>
        <w:pStyle w:val="a3"/>
        <w:ind w:firstLine="567"/>
        <w:jc w:val="both"/>
        <w:rPr>
          <w:color w:val="000000" w:themeColor="text1"/>
        </w:rPr>
      </w:pPr>
      <w:r>
        <w:tab/>
        <w:t>1</w:t>
      </w:r>
      <w:r w:rsidRPr="00A94028">
        <w:rPr>
          <w:color w:val="000000" w:themeColor="text1"/>
        </w:rPr>
        <w:t xml:space="preserve">. Внести в </w:t>
      </w:r>
      <w:hyperlink r:id="rId10" w:history="1">
        <w:r w:rsidRPr="00A94028">
          <w:rPr>
            <w:rStyle w:val="ac"/>
            <w:color w:val="000000" w:themeColor="text1"/>
            <w:u w:val="none"/>
          </w:rPr>
          <w:t>Приложения 1</w:t>
        </w:r>
      </w:hyperlink>
      <w:r w:rsidRPr="00A94028">
        <w:rPr>
          <w:color w:val="000000" w:themeColor="text1"/>
        </w:rPr>
        <w:t xml:space="preserve"> - </w:t>
      </w:r>
      <w:hyperlink r:id="rId11" w:history="1">
        <w:r w:rsidRPr="00A94028">
          <w:rPr>
            <w:rStyle w:val="ac"/>
            <w:color w:val="000000" w:themeColor="text1"/>
            <w:u w:val="none"/>
          </w:rPr>
          <w:t>6</w:t>
        </w:r>
      </w:hyperlink>
      <w:r w:rsidRPr="00A94028">
        <w:rPr>
          <w:color w:val="000000" w:themeColor="text1"/>
        </w:rPr>
        <w:t xml:space="preserve"> к решению Саратовской городской Думы от 29.01.2009 № 36-398 «О Положениях об администрациях районов муниципального образования «Город Саратов» (с изменениями от 10.07.2009 № 42-503; 26.04.2012 № 13-151; 26.07.2013 № 26-304; 27.03.2014 № 34-380; 29.05.2014 № 36-403; 30.10.2014 № 40-456; 23.04.2015 № 45-519; 24.09.2015 № 50-555, 27.12.2016 </w:t>
      </w:r>
      <w:hyperlink r:id="rId12" w:history="1">
        <w:r w:rsidRPr="00A94028">
          <w:rPr>
            <w:rStyle w:val="ac"/>
            <w:color w:val="000000" w:themeColor="text1"/>
            <w:u w:val="none"/>
          </w:rPr>
          <w:t>№ 10-83</w:t>
        </w:r>
      </w:hyperlink>
      <w:r w:rsidRPr="00A94028">
        <w:rPr>
          <w:color w:val="000000" w:themeColor="text1"/>
        </w:rPr>
        <w:t>) следующие изменения:</w:t>
      </w:r>
    </w:p>
    <w:p w:rsidR="006C70AC" w:rsidRDefault="006C70AC" w:rsidP="006C7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1B78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8E1B78">
        <w:rPr>
          <w:sz w:val="28"/>
          <w:szCs w:val="28"/>
        </w:rPr>
        <w:t>е</w:t>
      </w:r>
      <w:r>
        <w:rPr>
          <w:sz w:val="28"/>
          <w:szCs w:val="28"/>
        </w:rPr>
        <w:t xml:space="preserve"> 2.1.7 слова «</w:t>
      </w:r>
      <w:r>
        <w:rPr>
          <w:rFonts w:eastAsiaTheme="minorHAnsi"/>
          <w:sz w:val="28"/>
          <w:szCs w:val="28"/>
        </w:rPr>
        <w:t>и организация отдыха детей в каникулярное время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</w:rPr>
        <w:t>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».</w:t>
      </w:r>
    </w:p>
    <w:p w:rsidR="006C70AC" w:rsidRDefault="006C70AC" w:rsidP="006C70AC">
      <w:pPr>
        <w:pStyle w:val="a3"/>
        <w:ind w:firstLine="708"/>
        <w:jc w:val="both"/>
      </w:pPr>
      <w:r>
        <w:t>1.2. Подпункт 2.1.8 изложить в новой редакции:</w:t>
      </w:r>
    </w:p>
    <w:p w:rsidR="006C70AC" w:rsidRDefault="006C70AC" w:rsidP="006C70AC">
      <w:pPr>
        <w:pStyle w:val="a3"/>
        <w:ind w:firstLine="708"/>
        <w:jc w:val="both"/>
      </w:pPr>
      <w:r>
        <w:t>«2.1.8.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отходов.».</w:t>
      </w:r>
    </w:p>
    <w:p w:rsidR="006C70AC" w:rsidRDefault="006C70AC" w:rsidP="006C70AC">
      <w:pPr>
        <w:pStyle w:val="a3"/>
        <w:ind w:firstLine="708"/>
        <w:jc w:val="both"/>
      </w:pPr>
      <w:r>
        <w:t>1.3. Подпункт 2.1.9 изложить в новой редакции:</w:t>
      </w:r>
    </w:p>
    <w:p w:rsidR="006C70AC" w:rsidRDefault="006C70AC" w:rsidP="006C70AC">
      <w:pPr>
        <w:pStyle w:val="a3"/>
        <w:ind w:firstLine="708"/>
        <w:jc w:val="both"/>
      </w:pPr>
      <w:r>
        <w:t>«2.1.9. Организация благоустройства территории района в соответствии с Правилами благоустройства территории муниципального образования «Город Саратов».».</w:t>
      </w:r>
    </w:p>
    <w:p w:rsidR="006C70AC" w:rsidRDefault="006C70AC" w:rsidP="006C70AC">
      <w:pPr>
        <w:pStyle w:val="a3"/>
        <w:ind w:firstLine="708"/>
        <w:jc w:val="both"/>
      </w:pPr>
      <w:r>
        <w:t>1.4. Подпункт 2.1.10 исключить.</w:t>
      </w:r>
    </w:p>
    <w:p w:rsidR="006C70AC" w:rsidRDefault="006C70AC" w:rsidP="006C70AC">
      <w:pPr>
        <w:pStyle w:val="a3"/>
        <w:ind w:firstLine="708"/>
        <w:jc w:val="both"/>
      </w:pPr>
      <w:r>
        <w:t>1.5. Подпункт 3.1.4 изложить в новой редакции:</w:t>
      </w:r>
    </w:p>
    <w:p w:rsidR="006C70AC" w:rsidRDefault="006C70AC" w:rsidP="006C7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«3.1.4. В сфере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а 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6C70AC" w:rsidRDefault="006C70AC" w:rsidP="006C7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C70AC" w:rsidRDefault="006C70AC" w:rsidP="006C70AC">
      <w:pPr>
        <w:pStyle w:val="a3"/>
        <w:ind w:firstLine="708"/>
        <w:jc w:val="both"/>
      </w:pPr>
      <w:r>
        <w:rPr>
          <w:iCs/>
          <w:lang w:eastAsia="ru-RU"/>
        </w:rPr>
        <w:t>- осуществляет полномочия заказчика по ремонту и содержанию дорог местного значения, в том числе внутриквартальных проездов, подъездов к домам, тротуаров и пешеходных зон (за исключением находящихся в границах придомовых территорий или находящихся в иных формах собственности) на территории района в соответствии с разграничением зон ответственности.».</w:t>
      </w:r>
    </w:p>
    <w:p w:rsidR="006C70AC" w:rsidRDefault="006C70AC" w:rsidP="006C70AC">
      <w:pPr>
        <w:pStyle w:val="a3"/>
        <w:ind w:firstLine="708"/>
        <w:jc w:val="both"/>
      </w:pPr>
      <w:r>
        <w:t>1.6. Подпункт 3.1.7 изложить в новой редакции:</w:t>
      </w:r>
    </w:p>
    <w:p w:rsidR="006C70AC" w:rsidRDefault="006C70AC" w:rsidP="006C70AC">
      <w:pPr>
        <w:pStyle w:val="a3"/>
        <w:ind w:firstLine="708"/>
        <w:jc w:val="both"/>
      </w:pPr>
      <w:r>
        <w:t>«3.1.7. В сфере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на территории района,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:rsidR="006C70AC" w:rsidRDefault="006C70AC" w:rsidP="006C7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ведет учет детей, проживающих на территории района, подлежащих обучению по образовательным программам дошкольного, начального общего, основного общего и среднего общего образования, закрепляет расположенные на территории района муниципальные образовательные организации за конкретными территориями муниципального образования «Город Саратов»;</w:t>
      </w:r>
    </w:p>
    <w:p w:rsidR="006C70AC" w:rsidRDefault="006C70AC" w:rsidP="006C7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проживающих на территории района;</w:t>
      </w:r>
    </w:p>
    <w:p w:rsidR="006C70AC" w:rsidRDefault="006C70AC" w:rsidP="006C7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 имени администрации муниципального образования «Город Саратов» осуществляет функции и полномочия учредителя в отношении подведомственных муниципальных образовательных организаций;</w:t>
      </w:r>
    </w:p>
    <w:p w:rsidR="00D72958" w:rsidRDefault="006C70AC" w:rsidP="00D72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участвует в обеспечении содержания зданий и сооружений муниципальных образовательных организаций, в отношении которых от имени администрации муниципального образования «Город Саратов» осуществляет функции и полномочия учредителя, в соответствии с санитарными и техническими правилами и нормами и </w:t>
      </w:r>
      <w:r>
        <w:rPr>
          <w:rFonts w:eastAsiaTheme="minorHAnsi"/>
          <w:sz w:val="28"/>
          <w:szCs w:val="28"/>
        </w:rPr>
        <w:lastRenderedPageBreak/>
        <w:t>иными требованиями законодательства, а также обустройстве прилегающих к ним территорий;</w:t>
      </w:r>
    </w:p>
    <w:p w:rsidR="006C70AC" w:rsidRPr="00D72958" w:rsidRDefault="006C70AC" w:rsidP="00D72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sz w:val="28"/>
          <w:szCs w:val="28"/>
        </w:rPr>
        <w:t>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здоровья.».</w:t>
      </w:r>
    </w:p>
    <w:p w:rsidR="006C70AC" w:rsidRDefault="006C70AC" w:rsidP="006C70AC">
      <w:pPr>
        <w:pStyle w:val="a3"/>
        <w:ind w:firstLine="708"/>
        <w:jc w:val="both"/>
      </w:pPr>
      <w:r>
        <w:t>1.7. В подпункте 3.1.8:</w:t>
      </w:r>
    </w:p>
    <w:p w:rsidR="006C70AC" w:rsidRDefault="006C70AC" w:rsidP="006C70AC">
      <w:pPr>
        <w:pStyle w:val="a3"/>
        <w:ind w:firstLine="708"/>
        <w:jc w:val="both"/>
      </w:pPr>
      <w:r>
        <w:t>1.7.1. Абзац первый изложить в новой редакции:</w:t>
      </w:r>
    </w:p>
    <w:p w:rsidR="006C70AC" w:rsidRDefault="006C70AC" w:rsidP="006C70AC">
      <w:pPr>
        <w:pStyle w:val="a3"/>
        <w:ind w:firstLine="708"/>
        <w:jc w:val="both"/>
      </w:pPr>
      <w:r>
        <w:t>«3.1.8. В сфере организации благоустройства территории района в соответствии с Правилами благоустройства территории муниципального образования «Город Саратов»:»;</w:t>
      </w:r>
    </w:p>
    <w:p w:rsidR="006C70AC" w:rsidRDefault="006C70AC" w:rsidP="006C70AC">
      <w:pPr>
        <w:pStyle w:val="a3"/>
        <w:ind w:firstLine="708"/>
        <w:jc w:val="both"/>
      </w:pPr>
      <w:r>
        <w:t>1.7.2. В дефисе четвертом слова «и вскрышных» исключить.</w:t>
      </w:r>
    </w:p>
    <w:p w:rsidR="006C70AC" w:rsidRDefault="006C70AC" w:rsidP="006C70AC">
      <w:pPr>
        <w:pStyle w:val="a3"/>
        <w:ind w:firstLine="708"/>
        <w:jc w:val="both"/>
      </w:pPr>
      <w:r>
        <w:t>1.8. Подпункт 3.2.10 исключить.</w:t>
      </w:r>
    </w:p>
    <w:p w:rsidR="006C70AC" w:rsidRDefault="006C70AC" w:rsidP="006C70AC">
      <w:pPr>
        <w:pStyle w:val="a3"/>
        <w:ind w:firstLine="708"/>
        <w:jc w:val="both"/>
      </w:pPr>
      <w:r>
        <w:t>2. Настоящее решение вступает в силу со дня его официального опубликования.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C32213" w:rsidRDefault="00C32213" w:rsidP="00564F87">
      <w:pPr>
        <w:jc w:val="both"/>
        <w:rPr>
          <w:sz w:val="28"/>
          <w:szCs w:val="28"/>
        </w:rPr>
      </w:pPr>
    </w:p>
    <w:p w:rsidR="00C32213" w:rsidRDefault="00C32213" w:rsidP="00564F87">
      <w:pPr>
        <w:jc w:val="both"/>
        <w:rPr>
          <w:sz w:val="28"/>
          <w:szCs w:val="28"/>
        </w:rPr>
      </w:pPr>
    </w:p>
    <w:p w:rsidR="00C32213" w:rsidRPr="006E24F5" w:rsidRDefault="00C32213" w:rsidP="00C32213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C32213" w:rsidRPr="006E24F5" w:rsidRDefault="00C32213" w:rsidP="00C32213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C32213" w:rsidRPr="006E24F5" w:rsidRDefault="00C32213" w:rsidP="00C32213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C32213" w:rsidRDefault="00C32213" w:rsidP="00C3221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32213" w:rsidRDefault="00C32213" w:rsidP="00C3221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                                                                М.А. Исаев</w:t>
      </w:r>
    </w:p>
    <w:p w:rsidR="006C70AC" w:rsidRPr="00FD22E8" w:rsidRDefault="006C70AC" w:rsidP="00876276">
      <w:pPr>
        <w:pStyle w:val="a3"/>
        <w:jc w:val="both"/>
      </w:pPr>
    </w:p>
    <w:p w:rsidR="00876276" w:rsidRPr="0096335E" w:rsidRDefault="00564F87" w:rsidP="00876276">
      <w:pPr>
        <w:tabs>
          <w:tab w:val="left" w:pos="127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184785</wp:posOffset>
                </wp:positionV>
                <wp:extent cx="3505200" cy="1551940"/>
                <wp:effectExtent l="0" t="0" r="0" b="0"/>
                <wp:wrapThrough wrapText="bothSides">
                  <wp:wrapPolygon edited="0">
                    <wp:start x="352" y="0"/>
                    <wp:lineTo x="352" y="21211"/>
                    <wp:lineTo x="21130" y="21211"/>
                    <wp:lineTo x="21130" y="0"/>
                    <wp:lineTo x="352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5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76" w:rsidRDefault="00876276" w:rsidP="00876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.9pt;margin-top:14.55pt;width:276pt;height:1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" o:allowincell="f" filled="f" stroked="f">
                <v:textbox>
                  <w:txbxContent>
                    <w:p w:rsidR="00876276" w:rsidRDefault="00876276" w:rsidP="00876276"/>
                  </w:txbxContent>
                </v:textbox>
                <w10:wrap type="through"/>
              </v:shape>
            </w:pict>
          </mc:Fallback>
        </mc:AlternateContent>
      </w:r>
    </w:p>
    <w:p w:rsidR="006F401D" w:rsidRPr="006C70AC" w:rsidRDefault="00C32213" w:rsidP="006C70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6276" w:rsidRDefault="00876276" w:rsidP="00876276">
      <w:pPr>
        <w:tabs>
          <w:tab w:val="right" w:pos="9355"/>
        </w:tabs>
        <w:rPr>
          <w:color w:val="000000"/>
          <w:sz w:val="28"/>
          <w:szCs w:val="28"/>
        </w:rPr>
      </w:pPr>
    </w:p>
    <w:p w:rsidR="00876276" w:rsidRDefault="00876276" w:rsidP="00876276">
      <w:pPr>
        <w:rPr>
          <w:color w:val="000000"/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6C70AC" w:rsidRDefault="006C70AC" w:rsidP="006C70AC">
      <w:pPr>
        <w:pStyle w:val="ConsPlusNormal"/>
        <w:jc w:val="both"/>
      </w:pPr>
    </w:p>
    <w:p w:rsidR="006C70AC" w:rsidRDefault="006C70AC" w:rsidP="006C70AC">
      <w:pPr>
        <w:pStyle w:val="a3"/>
        <w:ind w:firstLine="708"/>
        <w:jc w:val="both"/>
      </w:pPr>
    </w:p>
    <w:p w:rsidR="006C70AC" w:rsidRDefault="006C70AC" w:rsidP="006C70AC">
      <w:pPr>
        <w:pStyle w:val="a3"/>
        <w:ind w:firstLine="708"/>
        <w:jc w:val="both"/>
      </w:pPr>
    </w:p>
    <w:p w:rsidR="006C70AC" w:rsidRDefault="006C70AC" w:rsidP="006C70AC">
      <w:pPr>
        <w:pStyle w:val="a3"/>
        <w:ind w:firstLine="708"/>
        <w:jc w:val="both"/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6F401D" w:rsidRDefault="00876276" w:rsidP="006F401D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87" w:rsidRDefault="00564F87" w:rsidP="00564F87">
      <w:pPr>
        <w:jc w:val="center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F87" w:rsidRDefault="00564F87" w:rsidP="00564F87">
      <w:pPr>
        <w:ind w:left="5400"/>
        <w:rPr>
          <w:sz w:val="28"/>
          <w:szCs w:val="28"/>
        </w:rPr>
      </w:pPr>
    </w:p>
    <w:p w:rsidR="00564F87" w:rsidRDefault="00564F87" w:rsidP="00564F87">
      <w:pPr>
        <w:jc w:val="center"/>
        <w:rPr>
          <w:caps/>
          <w:sz w:val="28"/>
          <w:szCs w:val="28"/>
        </w:rPr>
      </w:pPr>
    </w:p>
    <w:p w:rsidR="00564F87" w:rsidRDefault="00564F87" w:rsidP="00564F87">
      <w:pPr>
        <w:rPr>
          <w:sz w:val="28"/>
          <w:szCs w:val="28"/>
        </w:rPr>
      </w:pPr>
    </w:p>
    <w:p w:rsidR="006F401D" w:rsidRDefault="006F401D" w:rsidP="006F401D">
      <w:pPr>
        <w:jc w:val="center"/>
        <w:rPr>
          <w:caps/>
          <w:sz w:val="28"/>
          <w:szCs w:val="28"/>
        </w:rPr>
      </w:pPr>
    </w:p>
    <w:p w:rsidR="00876276" w:rsidRPr="00787D95" w:rsidRDefault="00876276" w:rsidP="00876276">
      <w:pPr>
        <w:pStyle w:val="2"/>
        <w:spacing w:after="0" w:line="240" w:lineRule="auto"/>
        <w:ind w:left="991" w:firstLine="425"/>
        <w:rPr>
          <w:sz w:val="28"/>
          <w:szCs w:val="28"/>
        </w:rPr>
      </w:pPr>
    </w:p>
    <w:p w:rsidR="00876276" w:rsidRPr="00ED60BB" w:rsidRDefault="00876276" w:rsidP="00876276">
      <w:pPr>
        <w:rPr>
          <w:sz w:val="28"/>
          <w:szCs w:val="28"/>
        </w:rPr>
      </w:pPr>
    </w:p>
    <w:p w:rsidR="00876276" w:rsidRDefault="00876276" w:rsidP="00E05D75">
      <w:pPr>
        <w:pStyle w:val="a3"/>
        <w:ind w:firstLine="708"/>
        <w:jc w:val="both"/>
      </w:pPr>
    </w:p>
    <w:p w:rsidR="006C70AC" w:rsidRDefault="006C70AC">
      <w:pPr>
        <w:pStyle w:val="a3"/>
        <w:ind w:firstLine="708"/>
        <w:jc w:val="both"/>
      </w:pPr>
    </w:p>
    <w:sectPr w:rsidR="006C70AC" w:rsidSect="00197518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EF3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8F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25C0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0AC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5D4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1B78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4A45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028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1F9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142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213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923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958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8B9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3A37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E928-5972-4483-A2E9-7C7BE241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6C70A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F00F5F1A0B107B8466519B43BBF63AB594742FFC58849FB4D195DD10235D06010125A4817EE8A629F0AF37784320810EDEBF0F054AAF906D8A337E10D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5DA896D2972D54D71C381B2687389D9C9AF8A15E16758351F5A1D042C84E9A77F07AD99440A324CD7EC086DCB82908F3F07E7D21A6DB5688489EK3C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5DA896D2972D54D71C381B2687389D9C9AF8A15E16758351F5A1D042C84E9A77F07AD99440A324CD79C389DCB82908F3F07E7D21A6DB5688489EK3C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5DA896D2972D54D71C381B2687389D9C9AF8A15E19748352F5A1D042C84E9A77F07AD99440A324CC79C78CDCB82908F3F07E7D21A6DB5688489EK3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130-DCF6-4E40-A407-B72DCD01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2019-03-21T11:32:00Z</cp:lastPrinted>
  <dcterms:created xsi:type="dcterms:W3CDTF">2019-03-28T12:33:00Z</dcterms:created>
  <dcterms:modified xsi:type="dcterms:W3CDTF">2019-03-28T12:33:00Z</dcterms:modified>
</cp:coreProperties>
</file>