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60" w:rsidRDefault="00967960" w:rsidP="00967960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73205051" r:id="rId8"/>
        </w:object>
      </w:r>
    </w:p>
    <w:p w:rsidR="00967960" w:rsidRDefault="00967960" w:rsidP="00967960">
      <w:pPr>
        <w:jc w:val="center"/>
        <w:rPr>
          <w:sz w:val="28"/>
          <w:szCs w:val="28"/>
        </w:rPr>
      </w:pPr>
    </w:p>
    <w:p w:rsidR="00967960" w:rsidRDefault="00967960" w:rsidP="0096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967960" w:rsidRDefault="00967960" w:rsidP="00967960">
      <w:pPr>
        <w:jc w:val="center"/>
        <w:rPr>
          <w:b/>
          <w:sz w:val="28"/>
          <w:szCs w:val="28"/>
        </w:rPr>
      </w:pPr>
    </w:p>
    <w:p w:rsidR="00967960" w:rsidRDefault="00967960" w:rsidP="0096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7960" w:rsidRDefault="00967960" w:rsidP="00967960">
      <w:pPr>
        <w:rPr>
          <w:b/>
          <w:sz w:val="28"/>
          <w:szCs w:val="28"/>
        </w:rPr>
      </w:pPr>
    </w:p>
    <w:p w:rsidR="00967960" w:rsidRDefault="00967960" w:rsidP="00967960">
      <w:pPr>
        <w:rPr>
          <w:b/>
          <w:sz w:val="28"/>
          <w:szCs w:val="28"/>
        </w:rPr>
      </w:pPr>
      <w:r>
        <w:rPr>
          <w:sz w:val="28"/>
          <w:szCs w:val="28"/>
        </w:rPr>
        <w:t>29 марта 2024 года № 49-4</w:t>
      </w:r>
      <w:r>
        <w:rPr>
          <w:sz w:val="28"/>
          <w:szCs w:val="28"/>
        </w:rPr>
        <w:t>70</w:t>
      </w:r>
    </w:p>
    <w:p w:rsidR="00967960" w:rsidRDefault="00967960" w:rsidP="00967960">
      <w:pPr>
        <w:jc w:val="center"/>
        <w:rPr>
          <w:bCs/>
          <w:sz w:val="28"/>
          <w:szCs w:val="28"/>
        </w:rPr>
      </w:pPr>
    </w:p>
    <w:p w:rsidR="00967960" w:rsidRDefault="00967960" w:rsidP="009679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967960" w:rsidRDefault="00967960" w:rsidP="00967960">
      <w:pPr>
        <w:pStyle w:val="a3"/>
        <w:rPr>
          <w:sz w:val="28"/>
          <w:szCs w:val="28"/>
        </w:rPr>
      </w:pPr>
    </w:p>
    <w:p w:rsidR="00967960" w:rsidRPr="00967960" w:rsidRDefault="00967960" w:rsidP="00967960">
      <w:pPr>
        <w:rPr>
          <w:sz w:val="28"/>
          <w:szCs w:val="28"/>
        </w:rPr>
      </w:pPr>
      <w:bookmarkStart w:id="0" w:name="_GoBack"/>
      <w:bookmarkEnd w:id="0"/>
    </w:p>
    <w:p w:rsidR="00967960" w:rsidRPr="00967960" w:rsidRDefault="00967960" w:rsidP="00967960">
      <w:pPr>
        <w:suppressAutoHyphens/>
        <w:jc w:val="both"/>
        <w:rPr>
          <w:bCs/>
          <w:kern w:val="1"/>
          <w:sz w:val="28"/>
          <w:szCs w:val="28"/>
          <w:lang w:eastAsia="ar-SA"/>
        </w:rPr>
      </w:pPr>
      <w:r w:rsidRPr="00967960">
        <w:rPr>
          <w:bCs/>
          <w:kern w:val="1"/>
          <w:sz w:val="28"/>
          <w:szCs w:val="28"/>
          <w:lang w:eastAsia="ar-SA"/>
        </w:rPr>
        <w:t>О внесении изменения в решение Саратовской городской Думы от 21 апреля 2017 года № 15-130 «Об установлении регулируемых тарифов на перевозки пассажиров по муниципальным маршрутам регулярных перевозок в границах муниципального образования «Город Саратов»</w:t>
      </w:r>
    </w:p>
    <w:p w:rsidR="00967960" w:rsidRPr="00967960" w:rsidRDefault="00967960" w:rsidP="00967960">
      <w:pPr>
        <w:jc w:val="both"/>
        <w:rPr>
          <w:sz w:val="28"/>
          <w:szCs w:val="28"/>
        </w:rPr>
      </w:pPr>
    </w:p>
    <w:p w:rsidR="00967960" w:rsidRPr="00967960" w:rsidRDefault="00967960" w:rsidP="00967960">
      <w:pPr>
        <w:jc w:val="both"/>
        <w:rPr>
          <w:sz w:val="28"/>
          <w:szCs w:val="28"/>
        </w:rPr>
      </w:pPr>
    </w:p>
    <w:p w:rsidR="00967960" w:rsidRPr="00967960" w:rsidRDefault="00967960" w:rsidP="00967960">
      <w:pPr>
        <w:ind w:firstLine="708"/>
        <w:jc w:val="both"/>
        <w:rPr>
          <w:sz w:val="28"/>
          <w:szCs w:val="28"/>
        </w:rPr>
      </w:pPr>
      <w:proofErr w:type="gramStart"/>
      <w:r w:rsidRPr="00967960"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Pr="00967960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13 июля 2015 года </w:t>
      </w:r>
      <w:r w:rsidRPr="00967960">
        <w:rPr>
          <w:color w:val="000000"/>
          <w:sz w:val="28"/>
          <w:szCs w:val="28"/>
        </w:rPr>
        <w:br/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</w:t>
      </w:r>
      <w:proofErr w:type="gramEnd"/>
      <w:r w:rsidRPr="00967960">
        <w:rPr>
          <w:color w:val="000000"/>
          <w:sz w:val="28"/>
          <w:szCs w:val="28"/>
        </w:rPr>
        <w:t xml:space="preserve">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967960">
        <w:rPr>
          <w:color w:val="000000"/>
          <w:sz w:val="28"/>
          <w:szCs w:val="28"/>
        </w:rPr>
        <w:br/>
        <w:t>в Саратовской области», Уставом муниципального образования «Город Саратов»</w:t>
      </w:r>
    </w:p>
    <w:p w:rsidR="00967960" w:rsidRPr="00967960" w:rsidRDefault="00967960" w:rsidP="00967960">
      <w:pPr>
        <w:ind w:firstLine="708"/>
        <w:jc w:val="both"/>
        <w:rPr>
          <w:sz w:val="28"/>
          <w:szCs w:val="28"/>
        </w:rPr>
      </w:pPr>
    </w:p>
    <w:p w:rsidR="00967960" w:rsidRPr="00967960" w:rsidRDefault="00967960" w:rsidP="00967960">
      <w:pPr>
        <w:jc w:val="both"/>
        <w:rPr>
          <w:sz w:val="28"/>
          <w:szCs w:val="28"/>
        </w:rPr>
      </w:pPr>
      <w:r w:rsidRPr="00967960">
        <w:rPr>
          <w:sz w:val="28"/>
          <w:szCs w:val="28"/>
        </w:rPr>
        <w:t xml:space="preserve">Саратовская городская Дума </w:t>
      </w:r>
    </w:p>
    <w:p w:rsidR="00967960" w:rsidRPr="00967960" w:rsidRDefault="00967960" w:rsidP="00967960">
      <w:pPr>
        <w:jc w:val="both"/>
        <w:rPr>
          <w:sz w:val="28"/>
          <w:szCs w:val="28"/>
        </w:rPr>
      </w:pPr>
    </w:p>
    <w:p w:rsidR="00967960" w:rsidRPr="00967960" w:rsidRDefault="00967960" w:rsidP="00967960">
      <w:pPr>
        <w:jc w:val="both"/>
        <w:rPr>
          <w:sz w:val="28"/>
          <w:szCs w:val="28"/>
        </w:rPr>
      </w:pPr>
      <w:r w:rsidRPr="00967960">
        <w:rPr>
          <w:sz w:val="28"/>
          <w:szCs w:val="28"/>
        </w:rPr>
        <w:t>РЕШИЛА:</w:t>
      </w:r>
    </w:p>
    <w:p w:rsidR="00967960" w:rsidRPr="00967960" w:rsidRDefault="00967960" w:rsidP="00967960">
      <w:pPr>
        <w:ind w:firstLine="708"/>
        <w:jc w:val="both"/>
        <w:rPr>
          <w:bCs/>
          <w:sz w:val="28"/>
          <w:szCs w:val="28"/>
          <w:lang w:eastAsia="ar-SA"/>
        </w:rPr>
      </w:pP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t xml:space="preserve">1. </w:t>
      </w:r>
      <w:proofErr w:type="gramStart"/>
      <w:r w:rsidRPr="00967960">
        <w:rPr>
          <w:color w:val="000000"/>
          <w:sz w:val="28"/>
          <w:szCs w:val="28"/>
          <w:lang w:eastAsia="ar-SA"/>
        </w:rPr>
        <w:t xml:space="preserve">Внести изменение в пункт 1 решения Саратовской городской Думы от 21 апреля 2017 года № 15-130 «Об установлении регулируемых тарифов на перевозки пассажиров по муниципальным маршрутам регулярных перевозок в границах муниципального образования «Город Саратов» </w:t>
      </w:r>
      <w:r w:rsidRPr="00967960">
        <w:rPr>
          <w:color w:val="000000"/>
          <w:sz w:val="28"/>
          <w:szCs w:val="28"/>
          <w:lang w:eastAsia="ar-SA"/>
        </w:rPr>
        <w:br/>
        <w:t xml:space="preserve">(с изменениями от 19 июля 2018 года № 37-287, 29 октября 2021 года № 4-28, 30 сентября 2022 года № 23-260, 27 декабря 2022 года № 30-321, </w:t>
      </w:r>
      <w:r w:rsidRPr="00967960">
        <w:rPr>
          <w:color w:val="000000"/>
          <w:sz w:val="28"/>
          <w:szCs w:val="28"/>
          <w:lang w:eastAsia="ar-SA"/>
        </w:rPr>
        <w:br/>
        <w:t>11 октября 2023 года</w:t>
      </w:r>
      <w:proofErr w:type="gramEnd"/>
      <w:r w:rsidRPr="00967960">
        <w:rPr>
          <w:color w:val="000000"/>
          <w:sz w:val="28"/>
          <w:szCs w:val="28"/>
          <w:lang w:eastAsia="ar-SA"/>
        </w:rPr>
        <w:t xml:space="preserve"> № 41-407), изложив его в следующей редакции:</w:t>
      </w: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lastRenderedPageBreak/>
        <w:t>«1. Установить регулируемые тарифы на перевозки по муниципальным маршрутам регулярных перевозок в границах муниципального образования «Город Саратов»:</w:t>
      </w: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t>- в транспортных средствах категорий М</w:t>
      </w:r>
      <w:proofErr w:type="gramStart"/>
      <w:r w:rsidRPr="00967960">
        <w:rPr>
          <w:color w:val="000000"/>
          <w:sz w:val="28"/>
          <w:szCs w:val="28"/>
          <w:lang w:eastAsia="ar-SA"/>
        </w:rPr>
        <w:t>2</w:t>
      </w:r>
      <w:proofErr w:type="gramEnd"/>
      <w:r w:rsidRPr="00967960">
        <w:rPr>
          <w:color w:val="000000"/>
          <w:sz w:val="28"/>
          <w:szCs w:val="28"/>
          <w:lang w:eastAsia="ar-SA"/>
        </w:rPr>
        <w:t xml:space="preserve"> и М3 в размере 34 рублей </w:t>
      </w:r>
      <w:r w:rsidRPr="00967960">
        <w:rPr>
          <w:color w:val="000000"/>
          <w:sz w:val="28"/>
          <w:szCs w:val="28"/>
          <w:lang w:eastAsia="ar-SA"/>
        </w:rPr>
        <w:br/>
        <w:t>за одну поездку при наличном и безналичном расчете;</w:t>
      </w: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t>- в транспортных средствах категорий М</w:t>
      </w:r>
      <w:proofErr w:type="gramStart"/>
      <w:r w:rsidRPr="00967960">
        <w:rPr>
          <w:color w:val="000000"/>
          <w:sz w:val="28"/>
          <w:szCs w:val="28"/>
          <w:lang w:eastAsia="ar-SA"/>
        </w:rPr>
        <w:t>2</w:t>
      </w:r>
      <w:proofErr w:type="gramEnd"/>
      <w:r w:rsidRPr="00967960">
        <w:rPr>
          <w:color w:val="000000"/>
          <w:sz w:val="28"/>
          <w:szCs w:val="28"/>
          <w:lang w:eastAsia="ar-SA"/>
        </w:rPr>
        <w:t xml:space="preserve"> и М3 маршрутов №№ 3А, 19А, 46Б в размере 10 рублей за одну поездку при наличном и безналичном расчете;</w:t>
      </w: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t xml:space="preserve">- в наземном электрическом транспорте (трамвай, троллейбус) </w:t>
      </w:r>
      <w:r w:rsidRPr="00967960">
        <w:rPr>
          <w:color w:val="000000"/>
          <w:sz w:val="28"/>
          <w:szCs w:val="28"/>
          <w:lang w:eastAsia="ar-SA"/>
        </w:rPr>
        <w:br/>
        <w:t>в размере 30 рублей за одну поездку при наличном расчете, при безналичном расчете в размере 27 рублей за одну поездку;</w:t>
      </w: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t>- стоимость проездных билетов для проезда в городском наземном электрическом транспорте (трамвай и троллейбус):</w:t>
      </w:r>
    </w:p>
    <w:p w:rsidR="00967960" w:rsidRPr="00967960" w:rsidRDefault="00967960" w:rsidP="009679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7960" w:rsidRPr="00967960" w:rsidTr="00403227"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Категория проездных билетов</w:t>
            </w:r>
          </w:p>
        </w:tc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Стоимость, руб.</w:t>
            </w:r>
          </w:p>
        </w:tc>
      </w:tr>
      <w:tr w:rsidR="00967960" w:rsidRPr="00967960" w:rsidTr="00403227"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 xml:space="preserve">Проездной билет на 10 поездок </w:t>
            </w:r>
          </w:p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 xml:space="preserve">(в течение 7 дней) </w:t>
            </w:r>
          </w:p>
        </w:tc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245</w:t>
            </w:r>
          </w:p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67960" w:rsidRPr="00967960" w:rsidTr="00403227"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 xml:space="preserve">Проездной билет на 20 поездок </w:t>
            </w:r>
          </w:p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 xml:space="preserve">(в течение 15 дней) </w:t>
            </w:r>
          </w:p>
        </w:tc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470</w:t>
            </w:r>
          </w:p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67960" w:rsidRPr="00967960" w:rsidTr="00403227"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Проездной билет на 65 поездок</w:t>
            </w:r>
          </w:p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(в течение 30 дней)</w:t>
            </w:r>
          </w:p>
        </w:tc>
        <w:tc>
          <w:tcPr>
            <w:tcW w:w="4785" w:type="dxa"/>
          </w:tcPr>
          <w:p w:rsidR="00967960" w:rsidRPr="00967960" w:rsidRDefault="00967960" w:rsidP="00967960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967960">
              <w:rPr>
                <w:color w:val="000000"/>
                <w:sz w:val="28"/>
                <w:szCs w:val="28"/>
                <w:lang w:eastAsia="ar-SA"/>
              </w:rPr>
              <w:t>1521</w:t>
            </w:r>
          </w:p>
        </w:tc>
      </w:tr>
    </w:tbl>
    <w:p w:rsidR="00967960" w:rsidRPr="00967960" w:rsidRDefault="00967960" w:rsidP="009679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967960" w:rsidRPr="00967960" w:rsidRDefault="00967960" w:rsidP="00967960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967960">
        <w:rPr>
          <w:color w:val="000000"/>
          <w:sz w:val="28"/>
          <w:szCs w:val="28"/>
          <w:lang w:eastAsia="ar-SA"/>
        </w:rPr>
        <w:t>Проездные билеты действуют с использованием автоматизированной системы оплаты проезда</w:t>
      </w:r>
      <w:proofErr w:type="gramStart"/>
      <w:r w:rsidRPr="00967960">
        <w:rPr>
          <w:color w:val="000000"/>
          <w:sz w:val="28"/>
          <w:szCs w:val="28"/>
          <w:lang w:eastAsia="ar-SA"/>
        </w:rPr>
        <w:t>.».</w:t>
      </w:r>
      <w:proofErr w:type="gramEnd"/>
    </w:p>
    <w:p w:rsidR="00967960" w:rsidRPr="00967960" w:rsidRDefault="00967960" w:rsidP="00967960">
      <w:pPr>
        <w:suppressAutoHyphens/>
        <w:ind w:firstLine="708"/>
        <w:jc w:val="both"/>
        <w:rPr>
          <w:sz w:val="28"/>
          <w:szCs w:val="28"/>
        </w:rPr>
      </w:pPr>
      <w:r w:rsidRPr="00967960">
        <w:rPr>
          <w:color w:val="000000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967960" w:rsidRDefault="00967960" w:rsidP="00967960">
      <w:pPr>
        <w:jc w:val="both"/>
        <w:rPr>
          <w:sz w:val="28"/>
          <w:szCs w:val="28"/>
        </w:rPr>
      </w:pPr>
    </w:p>
    <w:p w:rsidR="00967960" w:rsidRDefault="00967960" w:rsidP="00967960">
      <w:pPr>
        <w:jc w:val="both"/>
        <w:rPr>
          <w:sz w:val="28"/>
          <w:szCs w:val="28"/>
        </w:rPr>
      </w:pPr>
    </w:p>
    <w:p w:rsidR="00967960" w:rsidRDefault="00967960" w:rsidP="00967960">
      <w:pPr>
        <w:jc w:val="both"/>
        <w:rPr>
          <w:sz w:val="28"/>
          <w:szCs w:val="28"/>
        </w:rPr>
      </w:pPr>
    </w:p>
    <w:p w:rsidR="00967960" w:rsidRDefault="00967960" w:rsidP="0096796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967960" w:rsidRDefault="00967960" w:rsidP="0096796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Саратовской городской Думы                                               С.А. Овсянников</w:t>
      </w:r>
    </w:p>
    <w:p w:rsidR="00967960" w:rsidRDefault="00967960" w:rsidP="0096796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7960" w:rsidRDefault="00967960" w:rsidP="0096796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7960" w:rsidRDefault="00967960" w:rsidP="0096796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7960" w:rsidRDefault="00967960" w:rsidP="0096796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</w:p>
    <w:p w:rsidR="00967960" w:rsidRDefault="00967960" w:rsidP="0096796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образования «Город Саратов»                                              Л.М. Мокроусова</w:t>
      </w:r>
    </w:p>
    <w:p w:rsidR="00967960" w:rsidRDefault="00967960" w:rsidP="00967960"/>
    <w:p w:rsidR="00C1375B" w:rsidRDefault="0016259D"/>
    <w:sectPr w:rsidR="00C1375B" w:rsidSect="009679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9D" w:rsidRDefault="0016259D" w:rsidP="00967960">
      <w:r>
        <w:separator/>
      </w:r>
    </w:p>
  </w:endnote>
  <w:endnote w:type="continuationSeparator" w:id="0">
    <w:p w:rsidR="0016259D" w:rsidRDefault="0016259D" w:rsidP="0096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9D" w:rsidRDefault="0016259D" w:rsidP="00967960">
      <w:r>
        <w:separator/>
      </w:r>
    </w:p>
  </w:footnote>
  <w:footnote w:type="continuationSeparator" w:id="0">
    <w:p w:rsidR="0016259D" w:rsidRDefault="0016259D" w:rsidP="0096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52346"/>
      <w:docPartObj>
        <w:docPartGallery w:val="Page Numbers (Top of Page)"/>
        <w:docPartUnique/>
      </w:docPartObj>
    </w:sdtPr>
    <w:sdtContent>
      <w:p w:rsidR="00967960" w:rsidRDefault="009679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7960" w:rsidRDefault="009679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8C"/>
    <w:rsid w:val="0016259D"/>
    <w:rsid w:val="00967960"/>
    <w:rsid w:val="00A90831"/>
    <w:rsid w:val="00BB478C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7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7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9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7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7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9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2024-03-29T05:10:00Z</dcterms:created>
  <dcterms:modified xsi:type="dcterms:W3CDTF">2024-03-29T05:11:00Z</dcterms:modified>
</cp:coreProperties>
</file>