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B5" w:rsidRDefault="00720AB5" w:rsidP="008B2D4E">
      <w:pPr>
        <w:pStyle w:val="1"/>
        <w:jc w:val="left"/>
        <w:rPr>
          <w:szCs w:val="28"/>
        </w:rPr>
      </w:pPr>
    </w:p>
    <w:p w:rsidR="00EA263E" w:rsidRDefault="008F473C" w:rsidP="00720AB5">
      <w:pPr>
        <w:pStyle w:val="1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9.25pt;margin-top:-16.1pt;width:49.5pt;height:61.5pt;z-index:251658240">
            <v:imagedata r:id="rId5" o:title=""/>
            <w10:wrap type="square" side="right"/>
          </v:shape>
          <o:OLEObject Type="Embed" ProgID="PBrush" ShapeID="_x0000_s1027" DrawAspect="Content" ObjectID="_1749630971" r:id="rId6"/>
        </w:pict>
      </w:r>
    </w:p>
    <w:p w:rsidR="00EA263E" w:rsidRDefault="00EA263E" w:rsidP="00720AB5">
      <w:pPr>
        <w:pStyle w:val="1"/>
        <w:rPr>
          <w:szCs w:val="28"/>
        </w:rPr>
      </w:pPr>
    </w:p>
    <w:p w:rsidR="00EA263E" w:rsidRDefault="00EA263E" w:rsidP="00720AB5">
      <w:pPr>
        <w:pStyle w:val="1"/>
        <w:rPr>
          <w:szCs w:val="28"/>
        </w:rPr>
      </w:pPr>
    </w:p>
    <w:p w:rsidR="00EA263E" w:rsidRDefault="00EA263E" w:rsidP="00720AB5">
      <w:pPr>
        <w:pStyle w:val="1"/>
        <w:rPr>
          <w:szCs w:val="28"/>
        </w:rPr>
      </w:pPr>
    </w:p>
    <w:p w:rsidR="00720AB5" w:rsidRDefault="00720AB5" w:rsidP="00720AB5">
      <w:pPr>
        <w:pStyle w:val="1"/>
        <w:rPr>
          <w:szCs w:val="28"/>
        </w:rPr>
      </w:pPr>
      <w:r>
        <w:rPr>
          <w:szCs w:val="28"/>
        </w:rPr>
        <w:t>САРАТОВСКАЯ ГОРОДСКАЯ ДУМА</w:t>
      </w:r>
    </w:p>
    <w:p w:rsidR="00720AB5" w:rsidRDefault="00720AB5" w:rsidP="00720AB5">
      <w:pPr>
        <w:jc w:val="center"/>
        <w:rPr>
          <w:sz w:val="28"/>
          <w:szCs w:val="28"/>
        </w:rPr>
      </w:pPr>
    </w:p>
    <w:p w:rsidR="00720AB5" w:rsidRDefault="00720AB5" w:rsidP="00720AB5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8B2D4E" w:rsidRPr="008B2D4E" w:rsidRDefault="008B2D4E" w:rsidP="008B2D4E"/>
    <w:p w:rsidR="00EA263E" w:rsidRPr="00EB7069" w:rsidRDefault="00D75F9B" w:rsidP="00EA263E">
      <w:pPr>
        <w:pStyle w:val="a7"/>
        <w:spacing w:line="230" w:lineRule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30</w:t>
      </w:r>
      <w:r w:rsidR="00EA263E">
        <w:rPr>
          <w:rFonts w:eastAsia="Calibri"/>
          <w:sz w:val="28"/>
          <w:szCs w:val="28"/>
          <w:lang w:eastAsia="en-US"/>
        </w:rPr>
        <w:t xml:space="preserve"> июня 2023 года № </w:t>
      </w:r>
      <w:r>
        <w:rPr>
          <w:rFonts w:eastAsia="Calibri"/>
          <w:sz w:val="28"/>
          <w:szCs w:val="28"/>
          <w:lang w:eastAsia="en-US"/>
        </w:rPr>
        <w:t>36</w:t>
      </w:r>
      <w:r w:rsidR="00EA263E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383</w:t>
      </w:r>
    </w:p>
    <w:p w:rsidR="00720AB5" w:rsidRDefault="00720AB5" w:rsidP="00720AB5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Саратов</w:t>
      </w:r>
    </w:p>
    <w:p w:rsidR="00720AB5" w:rsidRDefault="00720AB5" w:rsidP="00720AB5">
      <w:pPr>
        <w:rPr>
          <w:sz w:val="28"/>
          <w:szCs w:val="28"/>
        </w:rPr>
      </w:pPr>
      <w:bookmarkStart w:id="0" w:name="_GoBack"/>
      <w:bookmarkEnd w:id="0"/>
    </w:p>
    <w:p w:rsidR="008B2D4E" w:rsidRDefault="008B2D4E" w:rsidP="00720AB5">
      <w:pPr>
        <w:rPr>
          <w:sz w:val="28"/>
          <w:szCs w:val="28"/>
        </w:rPr>
      </w:pPr>
    </w:p>
    <w:p w:rsidR="00720AB5" w:rsidRPr="003E1B5D" w:rsidRDefault="00720AB5" w:rsidP="003E1B5D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Саратовской городской Думы</w:t>
      </w:r>
      <w:r w:rsidR="003E1B5D">
        <w:rPr>
          <w:sz w:val="28"/>
          <w:szCs w:val="28"/>
        </w:rPr>
        <w:t xml:space="preserve"> </w:t>
      </w:r>
      <w:r w:rsidR="00D75F9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от 23 декабря 2022 года № 29-308</w:t>
      </w:r>
      <w:r w:rsidR="003E1B5D">
        <w:rPr>
          <w:sz w:val="28"/>
          <w:szCs w:val="28"/>
        </w:rPr>
        <w:t xml:space="preserve"> </w:t>
      </w:r>
      <w:r>
        <w:rPr>
          <w:sz w:val="28"/>
          <w:szCs w:val="28"/>
        </w:rPr>
        <w:t>«О плане работы Саратовской городской</w:t>
      </w:r>
      <w:r w:rsidR="003E1B5D">
        <w:rPr>
          <w:sz w:val="28"/>
          <w:szCs w:val="28"/>
        </w:rPr>
        <w:t xml:space="preserve"> </w:t>
      </w:r>
      <w:r>
        <w:rPr>
          <w:sz w:val="28"/>
          <w:szCs w:val="28"/>
        </w:rPr>
        <w:t>Думы</w:t>
      </w:r>
      <w:r w:rsidR="003E1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постоянных комиссий городской</w:t>
      </w:r>
      <w:r w:rsidR="003E1B5D">
        <w:rPr>
          <w:sz w:val="28"/>
          <w:szCs w:val="28"/>
        </w:rPr>
        <w:t xml:space="preserve"> </w:t>
      </w:r>
      <w:r>
        <w:rPr>
          <w:sz w:val="28"/>
          <w:szCs w:val="28"/>
        </w:rPr>
        <w:t>Думы на 1-е полугодие 2023 года</w:t>
      </w:r>
      <w:r w:rsidR="002C4AB3">
        <w:rPr>
          <w:sz w:val="28"/>
          <w:szCs w:val="28"/>
        </w:rPr>
        <w:t>»</w:t>
      </w:r>
    </w:p>
    <w:p w:rsidR="00720AB5" w:rsidRDefault="00720AB5" w:rsidP="00720AB5">
      <w:pPr>
        <w:jc w:val="both"/>
        <w:rPr>
          <w:sz w:val="28"/>
          <w:szCs w:val="28"/>
        </w:rPr>
      </w:pPr>
    </w:p>
    <w:p w:rsidR="00720AB5" w:rsidRDefault="00720AB5" w:rsidP="00720AB5">
      <w:pPr>
        <w:pStyle w:val="a3"/>
        <w:tabs>
          <w:tab w:val="left" w:pos="708"/>
        </w:tabs>
        <w:rPr>
          <w:szCs w:val="28"/>
        </w:rPr>
      </w:pPr>
    </w:p>
    <w:p w:rsidR="00720AB5" w:rsidRDefault="00720AB5" w:rsidP="00720AB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соответствии со </w:t>
      </w:r>
      <w:r>
        <w:rPr>
          <w:sz w:val="28"/>
          <w:szCs w:val="28"/>
          <w:lang w:eastAsia="ar-SA"/>
        </w:rPr>
        <w:t>статьей 24 Устава муниципального образования «Город Саратов»</w:t>
      </w:r>
    </w:p>
    <w:p w:rsidR="003E1B5D" w:rsidRDefault="003E1B5D" w:rsidP="00720AB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ar-SA"/>
        </w:rPr>
      </w:pPr>
    </w:p>
    <w:p w:rsidR="00720AB5" w:rsidRDefault="00720AB5" w:rsidP="003E1B5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Саратовская городская Дума </w:t>
      </w:r>
    </w:p>
    <w:p w:rsidR="003E1B5D" w:rsidRDefault="003E1B5D" w:rsidP="003E1B5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20AB5" w:rsidRDefault="003E1B5D" w:rsidP="003E1B5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720AB5">
        <w:rPr>
          <w:sz w:val="28"/>
          <w:szCs w:val="28"/>
        </w:rPr>
        <w:t>:</w:t>
      </w:r>
    </w:p>
    <w:p w:rsidR="003E1B5D" w:rsidRDefault="003E1B5D" w:rsidP="003E1B5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20AB5" w:rsidRDefault="00720AB5" w:rsidP="00720AB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Саратовской городской Думы от 23 декабря 2022 года № 29-308 «О плане работы Саратовской городской Думы </w:t>
      </w:r>
      <w:r w:rsidR="003E1B5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и постоянных комиссий городской Думы на 1-е полугодие 2023 года» следующие изменения: </w:t>
      </w:r>
    </w:p>
    <w:p w:rsidR="00720AB5" w:rsidRDefault="00720AB5" w:rsidP="00720AB5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Пункты 5, 7, 8 Приложения 1 к решению исключить.</w:t>
      </w:r>
    </w:p>
    <w:p w:rsidR="00720AB5" w:rsidRDefault="00720AB5" w:rsidP="00720AB5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1.3 Приложения 3 к решению исключить.</w:t>
      </w:r>
    </w:p>
    <w:p w:rsidR="00720AB5" w:rsidRDefault="008B2D4E" w:rsidP="00720AB5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1.2, 1.3 </w:t>
      </w:r>
      <w:r w:rsidR="00720AB5">
        <w:rPr>
          <w:sz w:val="28"/>
          <w:szCs w:val="28"/>
        </w:rPr>
        <w:t>Приложения 4 к решению исключить.</w:t>
      </w:r>
    </w:p>
    <w:p w:rsidR="00720AB5" w:rsidRDefault="00720AB5" w:rsidP="00720AB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720AB5" w:rsidRDefault="00720AB5" w:rsidP="00720AB5">
      <w:pPr>
        <w:ind w:left="5387"/>
        <w:rPr>
          <w:sz w:val="28"/>
          <w:szCs w:val="28"/>
        </w:rPr>
      </w:pPr>
    </w:p>
    <w:p w:rsidR="00720AB5" w:rsidRDefault="00720AB5" w:rsidP="008B2D4E">
      <w:pPr>
        <w:rPr>
          <w:sz w:val="28"/>
          <w:szCs w:val="28"/>
        </w:rPr>
      </w:pPr>
    </w:p>
    <w:p w:rsidR="00B47189" w:rsidRPr="00207256" w:rsidRDefault="00B47189" w:rsidP="00B47189">
      <w:pPr>
        <w:ind w:left="57"/>
        <w:rPr>
          <w:rFonts w:eastAsia="Calibri"/>
          <w:b/>
          <w:sz w:val="28"/>
          <w:szCs w:val="28"/>
          <w:lang w:eastAsia="en-US"/>
        </w:rPr>
      </w:pPr>
      <w:r w:rsidRPr="00207256">
        <w:rPr>
          <w:rFonts w:eastAsia="Calibri"/>
          <w:b/>
          <w:sz w:val="28"/>
          <w:szCs w:val="28"/>
          <w:lang w:eastAsia="en-US"/>
        </w:rPr>
        <w:t>Председатель</w:t>
      </w:r>
    </w:p>
    <w:p w:rsidR="00B47189" w:rsidRPr="00207256" w:rsidRDefault="00B47189" w:rsidP="00B47189">
      <w:pPr>
        <w:ind w:left="57"/>
        <w:rPr>
          <w:rFonts w:eastAsia="Calibri"/>
          <w:b/>
          <w:sz w:val="28"/>
          <w:szCs w:val="28"/>
          <w:lang w:eastAsia="en-US"/>
        </w:rPr>
      </w:pPr>
      <w:r w:rsidRPr="00207256">
        <w:rPr>
          <w:rFonts w:eastAsia="Calibri"/>
          <w:b/>
          <w:sz w:val="28"/>
          <w:szCs w:val="28"/>
          <w:lang w:eastAsia="en-US"/>
        </w:rPr>
        <w:t xml:space="preserve">Саратовской городской Думы </w:t>
      </w:r>
      <w:r w:rsidRPr="00207256">
        <w:rPr>
          <w:rFonts w:eastAsia="Calibri"/>
          <w:b/>
          <w:sz w:val="28"/>
          <w:szCs w:val="28"/>
          <w:lang w:eastAsia="en-US"/>
        </w:rPr>
        <w:tab/>
      </w:r>
      <w:r w:rsidRPr="00207256">
        <w:rPr>
          <w:rFonts w:eastAsia="Calibri"/>
          <w:b/>
          <w:sz w:val="28"/>
          <w:szCs w:val="28"/>
          <w:lang w:eastAsia="en-US"/>
        </w:rPr>
        <w:tab/>
      </w:r>
      <w:r w:rsidRPr="00207256">
        <w:rPr>
          <w:rFonts w:eastAsia="Calibri"/>
          <w:b/>
          <w:sz w:val="28"/>
          <w:szCs w:val="28"/>
          <w:lang w:eastAsia="en-US"/>
        </w:rPr>
        <w:tab/>
      </w:r>
      <w:r w:rsidRPr="00207256">
        <w:rPr>
          <w:rFonts w:eastAsia="Calibri"/>
          <w:b/>
          <w:sz w:val="28"/>
          <w:szCs w:val="28"/>
          <w:lang w:eastAsia="en-US"/>
        </w:rPr>
        <w:tab/>
        <w:t xml:space="preserve">           С.А. Овсянников</w:t>
      </w:r>
    </w:p>
    <w:p w:rsidR="00720AB5" w:rsidRDefault="00720AB5" w:rsidP="00720AB5">
      <w:pPr>
        <w:ind w:left="5387"/>
        <w:rPr>
          <w:sz w:val="28"/>
          <w:szCs w:val="28"/>
        </w:rPr>
      </w:pPr>
    </w:p>
    <w:p w:rsidR="00720AB5" w:rsidRDefault="00720AB5" w:rsidP="00720AB5">
      <w:pPr>
        <w:ind w:left="5387"/>
        <w:rPr>
          <w:sz w:val="28"/>
          <w:szCs w:val="28"/>
        </w:rPr>
      </w:pPr>
    </w:p>
    <w:p w:rsidR="0056506C" w:rsidRDefault="0056506C"/>
    <w:sectPr w:rsidR="0056506C" w:rsidSect="00B47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7F41"/>
    <w:multiLevelType w:val="multilevel"/>
    <w:tmpl w:val="85209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AB5"/>
    <w:rsid w:val="002C4AB3"/>
    <w:rsid w:val="002D681E"/>
    <w:rsid w:val="003D5C4B"/>
    <w:rsid w:val="003E1B5D"/>
    <w:rsid w:val="0056506C"/>
    <w:rsid w:val="00620CA6"/>
    <w:rsid w:val="00720AB5"/>
    <w:rsid w:val="008B2D4E"/>
    <w:rsid w:val="008F473C"/>
    <w:rsid w:val="0098547A"/>
    <w:rsid w:val="00B47189"/>
    <w:rsid w:val="00B479FD"/>
    <w:rsid w:val="00D75F9B"/>
    <w:rsid w:val="00EA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0AB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A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20AB5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20A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20AB5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20A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EA2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EA26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msu4</dc:creator>
  <cp:lastModifiedBy>msu1</cp:lastModifiedBy>
  <cp:revision>3</cp:revision>
  <cp:lastPrinted>2023-06-30T07:47:00Z</cp:lastPrinted>
  <dcterms:created xsi:type="dcterms:W3CDTF">2023-06-30T07:47:00Z</dcterms:created>
  <dcterms:modified xsi:type="dcterms:W3CDTF">2023-06-30T07:50:00Z</dcterms:modified>
</cp:coreProperties>
</file>