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2" w:rsidRDefault="00402C22" w:rsidP="00AF2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C22">
        <w:rPr>
          <w:rFonts w:ascii="Times New Roman" w:hAnsi="Times New Roman" w:cs="Times New Roman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Brush" ShapeID="_x0000_i1025" DrawAspect="Content" ObjectID="_1680006113" r:id="rId9"/>
        </w:object>
      </w:r>
    </w:p>
    <w:p w:rsidR="00AF2D0B" w:rsidRPr="00AF2D0B" w:rsidRDefault="00AF2D0B" w:rsidP="00AF2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C22" w:rsidRDefault="00402C22" w:rsidP="00AF2D0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402C22">
        <w:rPr>
          <w:rFonts w:ascii="Times New Roman" w:hAnsi="Times New Roman" w:cs="Times New Roman"/>
          <w:b/>
          <w:sz w:val="28"/>
        </w:rPr>
        <w:t>САРАТОВСКАЯ ГОРОДСКАЯ ДУМА</w:t>
      </w:r>
    </w:p>
    <w:p w:rsidR="00AF2D0B" w:rsidRPr="00AF2D0B" w:rsidRDefault="00AF2D0B" w:rsidP="00AF2D0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402C22" w:rsidRDefault="00402C22" w:rsidP="00AF2D0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02C22">
        <w:rPr>
          <w:rFonts w:ascii="Times New Roman" w:hAnsi="Times New Roman" w:cs="Times New Roman"/>
          <w:b/>
          <w:color w:val="000000"/>
          <w:sz w:val="28"/>
        </w:rPr>
        <w:t>РЕШЕНИЕ</w:t>
      </w:r>
    </w:p>
    <w:p w:rsidR="00AF2D0B" w:rsidRPr="00AF2D0B" w:rsidRDefault="00AF2D0B" w:rsidP="00AF2D0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C22" w:rsidRPr="00402C22" w:rsidRDefault="00AF2D0B" w:rsidP="00402C22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Hlk62569187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402C22" w:rsidRPr="00402C22">
        <w:rPr>
          <w:rFonts w:ascii="Times New Roman" w:hAnsi="Times New Roman" w:cs="Times New Roman"/>
          <w:b w:val="0"/>
          <w:color w:val="000000"/>
          <w:sz w:val="28"/>
          <w:szCs w:val="28"/>
        </w:rPr>
        <w:t>6.04.2021 № 87-68</w:t>
      </w:r>
      <w:r w:rsidR="00402C22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</w:p>
    <w:bookmarkEnd w:id="0"/>
    <w:p w:rsidR="00AF2D0B" w:rsidRPr="00EE731A" w:rsidRDefault="00AF2D0B" w:rsidP="00AF2D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731A">
        <w:rPr>
          <w:rFonts w:ascii="Times New Roman" w:hAnsi="Times New Roman"/>
          <w:sz w:val="28"/>
          <w:szCs w:val="28"/>
        </w:rPr>
        <w:t>г. Саратов</w:t>
      </w:r>
    </w:p>
    <w:p w:rsidR="00402C22" w:rsidRDefault="00402C22" w:rsidP="00402C22">
      <w:pPr>
        <w:spacing w:after="0"/>
        <w:jc w:val="both"/>
        <w:rPr>
          <w:color w:val="000000"/>
          <w:sz w:val="28"/>
          <w:szCs w:val="28"/>
        </w:rPr>
      </w:pPr>
    </w:p>
    <w:p w:rsidR="00CC71DF" w:rsidRPr="00832553" w:rsidRDefault="00CC71DF" w:rsidP="00707A97">
      <w:pPr>
        <w:pStyle w:val="Heading"/>
        <w:jc w:val="both"/>
        <w:rPr>
          <w:rFonts w:ascii="Times New Roman" w:hAnsi="Times New Roman"/>
          <w:b w:val="0"/>
          <w:color w:val="000000" w:themeColor="text1"/>
          <w:sz w:val="28"/>
        </w:rPr>
      </w:pPr>
      <w:r w:rsidRPr="00832553">
        <w:rPr>
          <w:rFonts w:ascii="Times New Roman" w:hAnsi="Times New Roman"/>
          <w:b w:val="0"/>
          <w:color w:val="000000" w:themeColor="text1"/>
          <w:sz w:val="28"/>
        </w:rPr>
        <w:t>О внесении изменени</w:t>
      </w:r>
      <w:r w:rsidR="006A00D3" w:rsidRPr="00832553">
        <w:rPr>
          <w:rFonts w:ascii="Times New Roman" w:hAnsi="Times New Roman"/>
          <w:b w:val="0"/>
          <w:color w:val="000000" w:themeColor="text1"/>
          <w:sz w:val="28"/>
        </w:rPr>
        <w:t>й</w:t>
      </w:r>
      <w:r w:rsidRPr="00832553">
        <w:rPr>
          <w:rFonts w:ascii="Times New Roman" w:hAnsi="Times New Roman"/>
          <w:b w:val="0"/>
          <w:color w:val="000000" w:themeColor="text1"/>
          <w:sz w:val="28"/>
        </w:rPr>
        <w:t xml:space="preserve"> в решение Саратовской городской Думы  </w:t>
      </w:r>
      <w:r w:rsidR="004E6A22" w:rsidRPr="00832553">
        <w:rPr>
          <w:rFonts w:ascii="PT Serif" w:hAnsi="PT Serif"/>
          <w:b w:val="0"/>
          <w:color w:val="000000" w:themeColor="text1"/>
          <w:sz w:val="28"/>
          <w:szCs w:val="28"/>
          <w:shd w:val="clear" w:color="auto" w:fill="FFFFFF"/>
        </w:rPr>
        <w:t xml:space="preserve">от 24.12.2020  №  81-635 </w:t>
      </w:r>
      <w:r w:rsidR="004E6A22" w:rsidRPr="00832553">
        <w:rPr>
          <w:rFonts w:ascii="PT Serif" w:hAnsi="PT Serif" w:hint="eastAsia"/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4E6A22" w:rsidRPr="00832553">
        <w:rPr>
          <w:rFonts w:ascii="PT Serif" w:hAnsi="PT Serif"/>
          <w:b w:val="0"/>
          <w:color w:val="000000" w:themeColor="text1"/>
          <w:sz w:val="28"/>
          <w:szCs w:val="28"/>
          <w:shd w:val="clear" w:color="auto" w:fill="FFFFFF"/>
        </w:rPr>
        <w:t xml:space="preserve">О переходных положениях в связи с преобразованием Багаевского муниципального образования, муниципального образования Красный Текстильщик Саратовского муниципального района Саратовской области путем их объединения с муниципальным образованием </w:t>
      </w:r>
      <w:r w:rsidR="004E6A22" w:rsidRPr="00832553">
        <w:rPr>
          <w:rFonts w:ascii="PT Serif" w:hAnsi="PT Serif" w:hint="eastAsia"/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4E6A22" w:rsidRPr="00832553">
        <w:rPr>
          <w:rFonts w:ascii="PT Serif" w:hAnsi="PT Serif"/>
          <w:b w:val="0"/>
          <w:color w:val="000000" w:themeColor="text1"/>
          <w:sz w:val="28"/>
          <w:szCs w:val="28"/>
          <w:shd w:val="clear" w:color="auto" w:fill="FFFFFF"/>
        </w:rPr>
        <w:t>Город Саратов</w:t>
      </w:r>
      <w:r w:rsidR="004E6A22" w:rsidRPr="00832553">
        <w:rPr>
          <w:rFonts w:ascii="PT Serif" w:hAnsi="PT Serif" w:hint="eastAsia"/>
          <w:b w:val="0"/>
          <w:color w:val="000000" w:themeColor="text1"/>
          <w:sz w:val="28"/>
          <w:szCs w:val="28"/>
          <w:shd w:val="clear" w:color="auto" w:fill="FFFFFF"/>
        </w:rPr>
        <w:t>»</w:t>
      </w:r>
    </w:p>
    <w:p w:rsidR="00707A97" w:rsidRPr="00707A97" w:rsidRDefault="00707A97" w:rsidP="00707A97">
      <w:pPr>
        <w:pStyle w:val="Heading"/>
        <w:jc w:val="both"/>
        <w:rPr>
          <w:rFonts w:ascii="Times New Roman" w:hAnsi="Times New Roman"/>
          <w:b w:val="0"/>
          <w:sz w:val="28"/>
        </w:rPr>
      </w:pPr>
    </w:p>
    <w:p w:rsidR="00CC71DF" w:rsidRDefault="00CE26B2" w:rsidP="00EC58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</w:t>
      </w:r>
      <w:r w:rsidR="0019420F">
        <w:rPr>
          <w:rFonts w:ascii="Times New Roman" w:hAnsi="Times New Roman"/>
          <w:color w:val="000000"/>
          <w:sz w:val="28"/>
        </w:rPr>
        <w:t>со статьей 43</w:t>
      </w:r>
      <w:r w:rsidR="00CC71DF">
        <w:rPr>
          <w:rFonts w:ascii="Times New Roman" w:hAnsi="Times New Roman"/>
          <w:color w:val="000000"/>
          <w:sz w:val="28"/>
        </w:rPr>
        <w:t xml:space="preserve"> Устава муниципального образования «Город Саратов»</w:t>
      </w:r>
    </w:p>
    <w:p w:rsidR="00EC582D" w:rsidRDefault="00EC582D" w:rsidP="00707A9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707A97" w:rsidRDefault="00CC71DF" w:rsidP="00EC582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EC582D" w:rsidRDefault="00EC582D" w:rsidP="00EC582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CC71DF" w:rsidRDefault="00CC71DF" w:rsidP="00EC582D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EC582D" w:rsidRPr="00EC582D" w:rsidRDefault="00EC582D" w:rsidP="00EC58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CC71DF" w:rsidRPr="00EC582D" w:rsidRDefault="001E1CA8" w:rsidP="00C26E7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58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Внести </w:t>
      </w:r>
      <w:r w:rsidR="00F95775" w:rsidRPr="00EC58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4E6E01" w:rsidRPr="00EC58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E6E01" w:rsidRPr="00EC582D">
        <w:rPr>
          <w:rFonts w:ascii="Times New Roman" w:hAnsi="Times New Roman"/>
          <w:b w:val="0"/>
          <w:color w:val="000000" w:themeColor="text1"/>
          <w:sz w:val="28"/>
        </w:rPr>
        <w:t xml:space="preserve">решение Саратовской городской Думы </w:t>
      </w:r>
      <w:r w:rsidR="00EC582D" w:rsidRPr="00EC582D">
        <w:rPr>
          <w:rFonts w:ascii="PT Serif" w:hAnsi="PT Serif"/>
          <w:b w:val="0"/>
          <w:color w:val="000000" w:themeColor="text1"/>
          <w:sz w:val="28"/>
          <w:szCs w:val="28"/>
          <w:shd w:val="clear" w:color="auto" w:fill="FFFFFF"/>
        </w:rPr>
        <w:t>от 24.12.2020 </w:t>
      </w:r>
      <w:r w:rsidR="00EC582D" w:rsidRPr="00EC582D">
        <w:rPr>
          <w:rFonts w:ascii="PT Serif" w:hAnsi="PT Serif"/>
          <w:b w:val="0"/>
          <w:color w:val="000000" w:themeColor="text1"/>
          <w:sz w:val="28"/>
          <w:szCs w:val="28"/>
          <w:shd w:val="clear" w:color="auto" w:fill="FFFFFF"/>
        </w:rPr>
        <w:br/>
      </w:r>
      <w:r w:rsidR="004E6E01" w:rsidRPr="00EC582D">
        <w:rPr>
          <w:rFonts w:ascii="PT Serif" w:hAnsi="PT Serif"/>
          <w:b w:val="0"/>
          <w:color w:val="000000" w:themeColor="text1"/>
          <w:sz w:val="28"/>
          <w:szCs w:val="28"/>
          <w:shd w:val="clear" w:color="auto" w:fill="FFFFFF"/>
        </w:rPr>
        <w:t xml:space="preserve">№  81-635 </w:t>
      </w:r>
      <w:r w:rsidR="004E6E01" w:rsidRPr="00EC582D">
        <w:rPr>
          <w:rFonts w:ascii="PT Serif" w:hAnsi="PT Serif" w:hint="eastAsia"/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4E6E01" w:rsidRPr="00EC582D">
        <w:rPr>
          <w:rFonts w:ascii="PT Serif" w:hAnsi="PT Serif"/>
          <w:b w:val="0"/>
          <w:color w:val="000000" w:themeColor="text1"/>
          <w:sz w:val="28"/>
          <w:szCs w:val="28"/>
          <w:shd w:val="clear" w:color="auto" w:fill="FFFFFF"/>
        </w:rPr>
        <w:t xml:space="preserve">О переходных положениях в связи с преобразованием Багаевского муниципального образования, муниципального образования Красный Текстильщик Саратовского муниципального района Саратовской области путем их объединения с муниципальным образованием </w:t>
      </w:r>
      <w:r w:rsidR="004E6E01" w:rsidRPr="00EC582D">
        <w:rPr>
          <w:rFonts w:ascii="PT Serif" w:hAnsi="PT Serif" w:hint="eastAsia"/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4E6E01" w:rsidRPr="00EC582D">
        <w:rPr>
          <w:rFonts w:ascii="PT Serif" w:hAnsi="PT Serif"/>
          <w:b w:val="0"/>
          <w:color w:val="000000" w:themeColor="text1"/>
          <w:sz w:val="28"/>
          <w:szCs w:val="28"/>
          <w:shd w:val="clear" w:color="auto" w:fill="FFFFFF"/>
        </w:rPr>
        <w:t>Город Саратов</w:t>
      </w:r>
      <w:r w:rsidR="004E6E01" w:rsidRPr="00EC582D">
        <w:rPr>
          <w:rFonts w:ascii="PT Serif" w:hAnsi="PT Serif" w:hint="eastAsia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="00CC71DF" w:rsidRPr="00EC58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A00D3" w:rsidRPr="00EC58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</w:t>
      </w:r>
      <w:r w:rsidR="00F95775" w:rsidRPr="00EC58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изменени</w:t>
      </w:r>
      <w:r w:rsidR="006A00D3" w:rsidRPr="00EC58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F95775" w:rsidRPr="00EC58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6A00D3" w:rsidRPr="00EC582D" w:rsidRDefault="00793B3C" w:rsidP="00793B3C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82D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226127" w:rsidRPr="00EC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0D3" w:rsidRPr="00EC582D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2:</w:t>
      </w:r>
    </w:p>
    <w:p w:rsidR="00482AFC" w:rsidRDefault="006A00D3" w:rsidP="00525C7F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F70EA7">
        <w:rPr>
          <w:rFonts w:ascii="Times New Roman" w:hAnsi="Times New Roman" w:cs="Times New Roman"/>
          <w:sz w:val="28"/>
          <w:szCs w:val="28"/>
        </w:rPr>
        <w:t>Слова</w:t>
      </w:r>
      <w:r w:rsidR="00482AFC">
        <w:rPr>
          <w:rFonts w:ascii="Times New Roman" w:hAnsi="Times New Roman" w:cs="Times New Roman"/>
          <w:sz w:val="28"/>
          <w:szCs w:val="28"/>
        </w:rPr>
        <w:t xml:space="preserve"> «Сохранить пенсии за выслугу лет муниципальным служащим, лицам, замещающим муниципальные должности» заменить словами</w:t>
      </w:r>
    </w:p>
    <w:p w:rsidR="00482AFC" w:rsidRPr="00482AFC" w:rsidRDefault="00482AFC" w:rsidP="00482AF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2AFC">
        <w:rPr>
          <w:rFonts w:ascii="Times New Roman" w:hAnsi="Times New Roman" w:cs="Times New Roman"/>
          <w:sz w:val="28"/>
          <w:szCs w:val="28"/>
        </w:rPr>
        <w:t>«Сохранить пенсию за выслугу лет, ежемесячную доплату к пенсии лицам, замещавшим</w:t>
      </w:r>
      <w:r w:rsidR="000F5AAF">
        <w:rPr>
          <w:rFonts w:ascii="Times New Roman" w:hAnsi="Times New Roman" w:cs="Times New Roman"/>
          <w:sz w:val="28"/>
          <w:szCs w:val="28"/>
        </w:rPr>
        <w:t xml:space="preserve"> </w:t>
      </w:r>
      <w:r w:rsidRPr="00482AF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0F5AAF">
        <w:rPr>
          <w:rFonts w:ascii="Times New Roman" w:hAnsi="Times New Roman" w:cs="Times New Roman"/>
          <w:sz w:val="28"/>
          <w:szCs w:val="28"/>
        </w:rPr>
        <w:t xml:space="preserve">, </w:t>
      </w:r>
      <w:r w:rsidR="000F5AAF" w:rsidRPr="00482AF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3B3C" w:rsidRDefault="006A00D3" w:rsidP="00793B3C">
      <w:pPr>
        <w:pStyle w:val="a9"/>
        <w:spacing w:after="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474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CC2BB6">
        <w:rPr>
          <w:rFonts w:ascii="Times New Roman" w:hAnsi="Times New Roman" w:cs="Times New Roman"/>
          <w:sz w:val="28"/>
          <w:szCs w:val="28"/>
        </w:rPr>
        <w:t>ополнить абзац</w:t>
      </w:r>
      <w:r w:rsidR="0028632B">
        <w:rPr>
          <w:rFonts w:ascii="Times New Roman" w:hAnsi="Times New Roman" w:cs="Times New Roman"/>
          <w:sz w:val="28"/>
          <w:szCs w:val="28"/>
        </w:rPr>
        <w:t>ами</w:t>
      </w:r>
      <w:r w:rsidR="00CC2BB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93B3C" w:rsidRPr="004061B2">
        <w:rPr>
          <w:rFonts w:ascii="Times New Roman" w:hAnsi="Times New Roman" w:cs="Times New Roman"/>
          <w:sz w:val="28"/>
        </w:rPr>
        <w:t>:</w:t>
      </w:r>
    </w:p>
    <w:p w:rsidR="00367A25" w:rsidRPr="00CF082D" w:rsidRDefault="00482AFC" w:rsidP="00EC5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FC">
        <w:rPr>
          <w:rFonts w:ascii="Times New Roman" w:hAnsi="Times New Roman" w:cs="Times New Roman"/>
          <w:b/>
          <w:sz w:val="28"/>
          <w:szCs w:val="28"/>
        </w:rPr>
        <w:t>«</w:t>
      </w:r>
      <w:r w:rsidR="00367A25" w:rsidRPr="00CF082D">
        <w:rPr>
          <w:rFonts w:ascii="Times New Roman" w:hAnsi="Times New Roman" w:cs="Times New Roman"/>
          <w:sz w:val="28"/>
          <w:szCs w:val="28"/>
        </w:rPr>
        <w:t>Перерасчет пенсии за выслугу лет, ежемесячной доплаты к пенсии для лиц, указанных в первом абзаце настоящего пункта, осуществляется в порядке, определенном решением Саратовской городской Думы от 29.04.2008 № 27-287 «О Положении о пенсии за выслугу лет лицам, замещавшим должности муниципальной службы в городе Саратове</w:t>
      </w:r>
      <w:r w:rsidR="00AF2D0B">
        <w:rPr>
          <w:rFonts w:ascii="Times New Roman" w:hAnsi="Times New Roman" w:cs="Times New Roman"/>
          <w:sz w:val="28"/>
          <w:szCs w:val="28"/>
        </w:rPr>
        <w:t>».</w:t>
      </w:r>
    </w:p>
    <w:p w:rsidR="00367A25" w:rsidRDefault="00367A25" w:rsidP="00367A2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FA2">
        <w:rPr>
          <w:rFonts w:ascii="Times New Roman" w:hAnsi="Times New Roman" w:cs="Times New Roman"/>
          <w:b w:val="0"/>
          <w:sz w:val="28"/>
          <w:szCs w:val="28"/>
        </w:rPr>
        <w:lastRenderedPageBreak/>
        <w:t>При перерасчете пенсии за выслугу лет (ежемесячной</w:t>
      </w:r>
      <w:r w:rsidRPr="00E03F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1FA2">
        <w:rPr>
          <w:rFonts w:ascii="Times New Roman" w:hAnsi="Times New Roman" w:cs="Times New Roman"/>
          <w:b w:val="0"/>
          <w:sz w:val="28"/>
          <w:szCs w:val="28"/>
        </w:rPr>
        <w:t>доплаты к пенсии):</w:t>
      </w:r>
    </w:p>
    <w:p w:rsidR="00922996" w:rsidRDefault="00922996" w:rsidP="0092299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лицам, замещавшим муниципальную должность «глава поселения», «глава муниципального образования», должность муниципальной службы «глава администрации» применяется размер должностного оклада, соответствующ</w:t>
      </w:r>
      <w:r w:rsidR="000E259A">
        <w:rPr>
          <w:rFonts w:ascii="Times New Roman" w:hAnsi="Times New Roman" w:cs="Times New Roman"/>
          <w:b w:val="0"/>
          <w:sz w:val="28"/>
          <w:szCs w:val="28"/>
        </w:rPr>
        <w:t>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размеру должностного оклада по должности муниципальной службы «начальник управления» территориального структурного подразделения администрации муниципального образования «Город Саратов», относящегося к 3-й группе;</w:t>
      </w:r>
    </w:p>
    <w:p w:rsidR="00922996" w:rsidRDefault="00922996" w:rsidP="0092299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лицам, замещавшим должность муниципальной службы «заместитель главы администрации»</w:t>
      </w:r>
      <w:r w:rsidR="001C612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применяется размер должностного оклада, соответствующ</w:t>
      </w:r>
      <w:r w:rsidR="000E259A">
        <w:rPr>
          <w:rFonts w:ascii="Times New Roman" w:hAnsi="Times New Roman" w:cs="Times New Roman"/>
          <w:b w:val="0"/>
          <w:sz w:val="28"/>
          <w:szCs w:val="28"/>
        </w:rPr>
        <w:t>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размеру должностного оклада по должности муниципальной службы «заместитель начальника управления» территориального структурного подразделения администрации муниципального образования «Город Саратов», относящегося к 3-й группе;</w:t>
      </w:r>
    </w:p>
    <w:p w:rsidR="00922996" w:rsidRDefault="00922996" w:rsidP="0092299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лицам, замещавшим младшие и старшие группы должностей муниципальной службы</w:t>
      </w:r>
      <w:r w:rsidR="001C612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применяются размеры должностных окладов, соответствующи</w:t>
      </w:r>
      <w:r w:rsidR="000E259A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размерам должностных окладов по аналогичной группе должностей муниципальной службы территориального структурного подразделения администрации муниципального образования «Город Саратов», относящегося к 3-й группе.». </w:t>
      </w:r>
    </w:p>
    <w:p w:rsidR="00C76186" w:rsidRDefault="005F61C5" w:rsidP="00C26E7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93B3C">
        <w:rPr>
          <w:rFonts w:ascii="Times New Roman" w:hAnsi="Times New Roman"/>
          <w:sz w:val="28"/>
        </w:rPr>
        <w:t>2</w:t>
      </w:r>
      <w:r w:rsidR="00891192" w:rsidRPr="00793B3C">
        <w:rPr>
          <w:rFonts w:ascii="Times New Roman" w:hAnsi="Times New Roman"/>
          <w:sz w:val="28"/>
        </w:rPr>
        <w:t>.</w:t>
      </w:r>
      <w:r w:rsidR="00CC71DF" w:rsidRPr="00793B3C">
        <w:rPr>
          <w:rFonts w:ascii="Times New Roman" w:hAnsi="Times New Roman"/>
          <w:sz w:val="28"/>
        </w:rPr>
        <w:t xml:space="preserve"> Настоящее решение вступает в силу </w:t>
      </w:r>
      <w:r w:rsidR="006A6EB9" w:rsidRPr="00793B3C">
        <w:rPr>
          <w:rFonts w:ascii="Times New Roman" w:hAnsi="Times New Roman"/>
          <w:sz w:val="28"/>
        </w:rPr>
        <w:t xml:space="preserve">со дня </w:t>
      </w:r>
      <w:r w:rsidRPr="00793B3C">
        <w:rPr>
          <w:rFonts w:ascii="Times New Roman" w:hAnsi="Times New Roman"/>
          <w:sz w:val="28"/>
        </w:rPr>
        <w:t>его официального опубликования</w:t>
      </w:r>
      <w:r w:rsidR="004E6E01">
        <w:rPr>
          <w:rFonts w:ascii="Times New Roman" w:hAnsi="Times New Roman"/>
          <w:sz w:val="28"/>
        </w:rPr>
        <w:t xml:space="preserve"> и распространяется на правоотношения, возникшие с 1 января 2021 года</w:t>
      </w:r>
      <w:r w:rsidRPr="00793B3C">
        <w:rPr>
          <w:rFonts w:ascii="Times New Roman" w:hAnsi="Times New Roman"/>
          <w:sz w:val="28"/>
        </w:rPr>
        <w:t>.</w:t>
      </w:r>
    </w:p>
    <w:p w:rsidR="00402C22" w:rsidRDefault="00402C22" w:rsidP="00402C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2C22" w:rsidRDefault="00402C22" w:rsidP="00402C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2C22" w:rsidRDefault="00402C22" w:rsidP="00402C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2C22" w:rsidRDefault="00402C22" w:rsidP="00402C22">
      <w:pPr>
        <w:spacing w:after="0"/>
        <w:rPr>
          <w:rFonts w:ascii="Times New Roman" w:hAnsi="Times New Roman"/>
          <w:b/>
          <w:sz w:val="28"/>
          <w:szCs w:val="28"/>
        </w:rPr>
      </w:pPr>
      <w:r w:rsidRPr="00EE731A">
        <w:rPr>
          <w:rFonts w:ascii="Times New Roman" w:hAnsi="Times New Roman"/>
          <w:b/>
          <w:sz w:val="28"/>
          <w:szCs w:val="28"/>
        </w:rPr>
        <w:t>Исполняющий полномочия председателя</w:t>
      </w:r>
      <w:r w:rsidRPr="00EE731A">
        <w:rPr>
          <w:rFonts w:ascii="Times New Roman" w:hAnsi="Times New Roman"/>
          <w:b/>
          <w:sz w:val="28"/>
          <w:szCs w:val="28"/>
        </w:rPr>
        <w:br/>
        <w:t xml:space="preserve">Саратовской городской Думы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E731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EE731A">
        <w:rPr>
          <w:rFonts w:ascii="Times New Roman" w:hAnsi="Times New Roman"/>
          <w:b/>
          <w:sz w:val="28"/>
          <w:szCs w:val="28"/>
        </w:rPr>
        <w:t xml:space="preserve">   А.А. Серебряков</w:t>
      </w:r>
    </w:p>
    <w:p w:rsidR="00402C22" w:rsidRDefault="00402C22" w:rsidP="00402C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C22" w:rsidRPr="00EE731A" w:rsidRDefault="00402C22" w:rsidP="00402C2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C22" w:rsidRPr="00EE731A" w:rsidRDefault="00402C22" w:rsidP="00402C22">
      <w:pPr>
        <w:spacing w:after="0"/>
        <w:rPr>
          <w:rFonts w:ascii="Times New Roman" w:hAnsi="Times New Roman"/>
          <w:b/>
          <w:sz w:val="28"/>
          <w:szCs w:val="28"/>
        </w:rPr>
      </w:pPr>
      <w:r w:rsidRPr="00EE731A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EE731A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402C22" w:rsidRPr="00EE731A" w:rsidRDefault="00402C22" w:rsidP="00402C22">
      <w:pPr>
        <w:spacing w:after="0"/>
        <w:rPr>
          <w:rFonts w:ascii="Times New Roman" w:hAnsi="Times New Roman"/>
          <w:sz w:val="28"/>
          <w:szCs w:val="28"/>
        </w:rPr>
      </w:pPr>
      <w:r w:rsidRPr="00EE731A">
        <w:rPr>
          <w:rFonts w:ascii="Times New Roman" w:hAnsi="Times New Roman"/>
          <w:b/>
          <w:sz w:val="28"/>
          <w:szCs w:val="28"/>
        </w:rPr>
        <w:t xml:space="preserve">образования «Город Саратов»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EE731A">
        <w:rPr>
          <w:rFonts w:ascii="Times New Roman" w:hAnsi="Times New Roman"/>
          <w:b/>
          <w:sz w:val="28"/>
          <w:szCs w:val="28"/>
        </w:rPr>
        <w:t xml:space="preserve">           М.А. Исаев</w:t>
      </w:r>
    </w:p>
    <w:p w:rsidR="00402C22" w:rsidRPr="001E1CA8" w:rsidRDefault="00402C22" w:rsidP="00402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B5" w:rsidRDefault="00C706B5" w:rsidP="00C24950">
      <w:pPr>
        <w:spacing w:after="0" w:line="240" w:lineRule="auto"/>
        <w:ind w:left="5103"/>
        <w:rPr>
          <w:rFonts w:ascii="Times New Roman" w:hAnsi="Times New Roman"/>
          <w:color w:val="000000"/>
          <w:sz w:val="28"/>
        </w:rPr>
      </w:pPr>
    </w:p>
    <w:p w:rsidR="001C612A" w:rsidRDefault="001C612A" w:rsidP="001C612A">
      <w:pPr>
        <w:spacing w:after="0" w:line="240" w:lineRule="auto"/>
        <w:ind w:left="5103"/>
        <w:rPr>
          <w:rFonts w:ascii="Times New Roman" w:hAnsi="Times New Roman"/>
          <w:color w:val="000000"/>
          <w:sz w:val="28"/>
        </w:rPr>
      </w:pPr>
    </w:p>
    <w:p w:rsidR="001C612A" w:rsidRDefault="001C612A" w:rsidP="001C612A">
      <w:pPr>
        <w:spacing w:after="0" w:line="240" w:lineRule="auto"/>
        <w:ind w:left="5103"/>
        <w:rPr>
          <w:rFonts w:ascii="Times New Roman" w:hAnsi="Times New Roman"/>
          <w:color w:val="000000"/>
          <w:sz w:val="28"/>
        </w:rPr>
      </w:pPr>
    </w:p>
    <w:sectPr w:rsidR="001C612A" w:rsidSect="00EC582D">
      <w:headerReference w:type="even" r:id="rId10"/>
      <w:headerReference w:type="default" r:id="rId11"/>
      <w:pgSz w:w="11906" w:h="16838"/>
      <w:pgMar w:top="993" w:right="707" w:bottom="1135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22" w:rsidRDefault="00402C22" w:rsidP="00B92807">
      <w:pPr>
        <w:spacing w:after="0" w:line="240" w:lineRule="auto"/>
      </w:pPr>
      <w:r>
        <w:separator/>
      </w:r>
    </w:p>
  </w:endnote>
  <w:endnote w:type="continuationSeparator" w:id="0">
    <w:p w:rsidR="00402C22" w:rsidRDefault="00402C22" w:rsidP="00B9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22" w:rsidRDefault="00402C22" w:rsidP="00B92807">
      <w:pPr>
        <w:spacing w:after="0" w:line="240" w:lineRule="auto"/>
      </w:pPr>
      <w:r>
        <w:separator/>
      </w:r>
    </w:p>
  </w:footnote>
  <w:footnote w:type="continuationSeparator" w:id="0">
    <w:p w:rsidR="00402C22" w:rsidRDefault="00402C22" w:rsidP="00B9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22" w:rsidRDefault="00402C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C22" w:rsidRDefault="00402C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22" w:rsidRDefault="00402C22">
    <w:pPr>
      <w:pStyle w:val="a3"/>
      <w:framePr w:wrap="around" w:vAnchor="text" w:hAnchor="margin" w:xAlign="center" w:y="1"/>
      <w:rPr>
        <w:rStyle w:val="a5"/>
      </w:rPr>
    </w:pPr>
  </w:p>
  <w:p w:rsidR="00402C22" w:rsidRDefault="00402C22" w:rsidP="000C2E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C75"/>
    <w:multiLevelType w:val="hybridMultilevel"/>
    <w:tmpl w:val="1A7EACAE"/>
    <w:lvl w:ilvl="0" w:tplc="C00057B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E4704"/>
    <w:multiLevelType w:val="multilevel"/>
    <w:tmpl w:val="BA944F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DEA4FD5"/>
    <w:multiLevelType w:val="hybridMultilevel"/>
    <w:tmpl w:val="8020E10E"/>
    <w:lvl w:ilvl="0" w:tplc="CBE6EF2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DF"/>
    <w:rsid w:val="000027A4"/>
    <w:rsid w:val="00002AB0"/>
    <w:rsid w:val="00003A83"/>
    <w:rsid w:val="00007B50"/>
    <w:rsid w:val="00012DAC"/>
    <w:rsid w:val="000161B4"/>
    <w:rsid w:val="000205D2"/>
    <w:rsid w:val="00033A56"/>
    <w:rsid w:val="00033EF8"/>
    <w:rsid w:val="00036868"/>
    <w:rsid w:val="000408F5"/>
    <w:rsid w:val="00042291"/>
    <w:rsid w:val="0004449E"/>
    <w:rsid w:val="00047BB2"/>
    <w:rsid w:val="00062B34"/>
    <w:rsid w:val="0006683A"/>
    <w:rsid w:val="00082C2A"/>
    <w:rsid w:val="00082E97"/>
    <w:rsid w:val="00087C52"/>
    <w:rsid w:val="00090947"/>
    <w:rsid w:val="00091649"/>
    <w:rsid w:val="0009217F"/>
    <w:rsid w:val="000C2043"/>
    <w:rsid w:val="000C2E93"/>
    <w:rsid w:val="000E0498"/>
    <w:rsid w:val="000E259A"/>
    <w:rsid w:val="000E3B62"/>
    <w:rsid w:val="000E60DB"/>
    <w:rsid w:val="000F5AAF"/>
    <w:rsid w:val="00103089"/>
    <w:rsid w:val="00104038"/>
    <w:rsid w:val="00105B5A"/>
    <w:rsid w:val="00112ED8"/>
    <w:rsid w:val="00117139"/>
    <w:rsid w:val="00123FF5"/>
    <w:rsid w:val="00124603"/>
    <w:rsid w:val="0012502C"/>
    <w:rsid w:val="0013262C"/>
    <w:rsid w:val="001371CE"/>
    <w:rsid w:val="0014305A"/>
    <w:rsid w:val="00145C3D"/>
    <w:rsid w:val="00147BD8"/>
    <w:rsid w:val="00151A37"/>
    <w:rsid w:val="001573CB"/>
    <w:rsid w:val="00162587"/>
    <w:rsid w:val="00162BCC"/>
    <w:rsid w:val="001658BF"/>
    <w:rsid w:val="00173E3C"/>
    <w:rsid w:val="0017555E"/>
    <w:rsid w:val="00180632"/>
    <w:rsid w:val="0018308B"/>
    <w:rsid w:val="001938E3"/>
    <w:rsid w:val="0019420F"/>
    <w:rsid w:val="00197FA2"/>
    <w:rsid w:val="001A0406"/>
    <w:rsid w:val="001A63A5"/>
    <w:rsid w:val="001B1CFC"/>
    <w:rsid w:val="001B24AC"/>
    <w:rsid w:val="001B4B61"/>
    <w:rsid w:val="001B6AF3"/>
    <w:rsid w:val="001C152A"/>
    <w:rsid w:val="001C612A"/>
    <w:rsid w:val="001C6CD7"/>
    <w:rsid w:val="001D0EB4"/>
    <w:rsid w:val="001D146A"/>
    <w:rsid w:val="001D3B10"/>
    <w:rsid w:val="001D3ED7"/>
    <w:rsid w:val="001E1CA8"/>
    <w:rsid w:val="001E5191"/>
    <w:rsid w:val="001F03E7"/>
    <w:rsid w:val="001F2750"/>
    <w:rsid w:val="001F656F"/>
    <w:rsid w:val="002067FB"/>
    <w:rsid w:val="0021219F"/>
    <w:rsid w:val="002223D3"/>
    <w:rsid w:val="00224B22"/>
    <w:rsid w:val="00226127"/>
    <w:rsid w:val="00226302"/>
    <w:rsid w:val="00233F9C"/>
    <w:rsid w:val="002348F0"/>
    <w:rsid w:val="00235721"/>
    <w:rsid w:val="00261EE8"/>
    <w:rsid w:val="00265B68"/>
    <w:rsid w:val="002729A8"/>
    <w:rsid w:val="0027365B"/>
    <w:rsid w:val="00275D2E"/>
    <w:rsid w:val="0028632B"/>
    <w:rsid w:val="00291036"/>
    <w:rsid w:val="00293B69"/>
    <w:rsid w:val="002941C5"/>
    <w:rsid w:val="002955E3"/>
    <w:rsid w:val="0029658D"/>
    <w:rsid w:val="00296792"/>
    <w:rsid w:val="00296D08"/>
    <w:rsid w:val="002A3A76"/>
    <w:rsid w:val="002A592A"/>
    <w:rsid w:val="002C59AB"/>
    <w:rsid w:val="002D3F83"/>
    <w:rsid w:val="002E5BD8"/>
    <w:rsid w:val="00307608"/>
    <w:rsid w:val="0031282B"/>
    <w:rsid w:val="0031747B"/>
    <w:rsid w:val="00321F77"/>
    <w:rsid w:val="00334365"/>
    <w:rsid w:val="00335900"/>
    <w:rsid w:val="003400AF"/>
    <w:rsid w:val="00342637"/>
    <w:rsid w:val="00346F86"/>
    <w:rsid w:val="003674AB"/>
    <w:rsid w:val="00367A25"/>
    <w:rsid w:val="00371166"/>
    <w:rsid w:val="00373CA6"/>
    <w:rsid w:val="00377838"/>
    <w:rsid w:val="00382C0D"/>
    <w:rsid w:val="00397F6C"/>
    <w:rsid w:val="003A29BA"/>
    <w:rsid w:val="003A7166"/>
    <w:rsid w:val="003B3D32"/>
    <w:rsid w:val="003C61C4"/>
    <w:rsid w:val="003D407B"/>
    <w:rsid w:val="003E14A6"/>
    <w:rsid w:val="003E6242"/>
    <w:rsid w:val="003E638B"/>
    <w:rsid w:val="003E73C8"/>
    <w:rsid w:val="003F1C0F"/>
    <w:rsid w:val="003F5CA9"/>
    <w:rsid w:val="00402C22"/>
    <w:rsid w:val="004061B2"/>
    <w:rsid w:val="004123FB"/>
    <w:rsid w:val="00420A38"/>
    <w:rsid w:val="0042596E"/>
    <w:rsid w:val="00432C5A"/>
    <w:rsid w:val="00446FB0"/>
    <w:rsid w:val="00450CEF"/>
    <w:rsid w:val="004643C3"/>
    <w:rsid w:val="00470A99"/>
    <w:rsid w:val="0047114D"/>
    <w:rsid w:val="00481156"/>
    <w:rsid w:val="00482AFC"/>
    <w:rsid w:val="00493724"/>
    <w:rsid w:val="004A0021"/>
    <w:rsid w:val="004A0CD5"/>
    <w:rsid w:val="004B15C8"/>
    <w:rsid w:val="004B1C26"/>
    <w:rsid w:val="004B5D34"/>
    <w:rsid w:val="004C40E3"/>
    <w:rsid w:val="004C4FF6"/>
    <w:rsid w:val="004D5196"/>
    <w:rsid w:val="004E0A54"/>
    <w:rsid w:val="004E1BDD"/>
    <w:rsid w:val="004E6A22"/>
    <w:rsid w:val="004E6E01"/>
    <w:rsid w:val="004F0D87"/>
    <w:rsid w:val="004F24E4"/>
    <w:rsid w:val="00502BB3"/>
    <w:rsid w:val="00504AA8"/>
    <w:rsid w:val="00510AF7"/>
    <w:rsid w:val="00515B54"/>
    <w:rsid w:val="0051736B"/>
    <w:rsid w:val="00520BA1"/>
    <w:rsid w:val="00522A6F"/>
    <w:rsid w:val="00525C7F"/>
    <w:rsid w:val="00526FD9"/>
    <w:rsid w:val="00537928"/>
    <w:rsid w:val="005602EA"/>
    <w:rsid w:val="00570C5D"/>
    <w:rsid w:val="005713B1"/>
    <w:rsid w:val="00575BA1"/>
    <w:rsid w:val="005779D7"/>
    <w:rsid w:val="005829B2"/>
    <w:rsid w:val="00585972"/>
    <w:rsid w:val="00591372"/>
    <w:rsid w:val="005A0794"/>
    <w:rsid w:val="005B51A6"/>
    <w:rsid w:val="005B6F10"/>
    <w:rsid w:val="005B7CAA"/>
    <w:rsid w:val="005C56D6"/>
    <w:rsid w:val="005D1EA7"/>
    <w:rsid w:val="005D67A1"/>
    <w:rsid w:val="005D68FA"/>
    <w:rsid w:val="005E0B46"/>
    <w:rsid w:val="005E5302"/>
    <w:rsid w:val="005E6012"/>
    <w:rsid w:val="005E615D"/>
    <w:rsid w:val="005E635C"/>
    <w:rsid w:val="005F0948"/>
    <w:rsid w:val="005F61C5"/>
    <w:rsid w:val="006027E7"/>
    <w:rsid w:val="00604742"/>
    <w:rsid w:val="0060592B"/>
    <w:rsid w:val="00622A4A"/>
    <w:rsid w:val="00623641"/>
    <w:rsid w:val="0062770A"/>
    <w:rsid w:val="0063487C"/>
    <w:rsid w:val="00635E54"/>
    <w:rsid w:val="0063648A"/>
    <w:rsid w:val="00642B06"/>
    <w:rsid w:val="00643E62"/>
    <w:rsid w:val="00651700"/>
    <w:rsid w:val="00660926"/>
    <w:rsid w:val="00662BDE"/>
    <w:rsid w:val="006661D7"/>
    <w:rsid w:val="00670898"/>
    <w:rsid w:val="00682E80"/>
    <w:rsid w:val="00683880"/>
    <w:rsid w:val="006838F9"/>
    <w:rsid w:val="00687136"/>
    <w:rsid w:val="00694A87"/>
    <w:rsid w:val="006979CF"/>
    <w:rsid w:val="006A00D3"/>
    <w:rsid w:val="006A5DBD"/>
    <w:rsid w:val="006A6EB9"/>
    <w:rsid w:val="006B3BD2"/>
    <w:rsid w:val="006B5181"/>
    <w:rsid w:val="006C06E7"/>
    <w:rsid w:val="006C7542"/>
    <w:rsid w:val="006D0AD4"/>
    <w:rsid w:val="006D1AEF"/>
    <w:rsid w:val="006E056A"/>
    <w:rsid w:val="006E3024"/>
    <w:rsid w:val="006F64C4"/>
    <w:rsid w:val="00704F24"/>
    <w:rsid w:val="00707A97"/>
    <w:rsid w:val="00710621"/>
    <w:rsid w:val="00713076"/>
    <w:rsid w:val="00714326"/>
    <w:rsid w:val="00730806"/>
    <w:rsid w:val="00733AED"/>
    <w:rsid w:val="00743880"/>
    <w:rsid w:val="00745C39"/>
    <w:rsid w:val="00750711"/>
    <w:rsid w:val="007532D2"/>
    <w:rsid w:val="00764B2F"/>
    <w:rsid w:val="0076642E"/>
    <w:rsid w:val="00767E78"/>
    <w:rsid w:val="007773CA"/>
    <w:rsid w:val="00784277"/>
    <w:rsid w:val="00791F72"/>
    <w:rsid w:val="00793B3C"/>
    <w:rsid w:val="007956C8"/>
    <w:rsid w:val="00796574"/>
    <w:rsid w:val="007A1E2B"/>
    <w:rsid w:val="007A1F81"/>
    <w:rsid w:val="007A5462"/>
    <w:rsid w:val="007B1BEC"/>
    <w:rsid w:val="007B2F1F"/>
    <w:rsid w:val="007D67E0"/>
    <w:rsid w:val="007D76A5"/>
    <w:rsid w:val="007E05CB"/>
    <w:rsid w:val="007E3204"/>
    <w:rsid w:val="007F505C"/>
    <w:rsid w:val="007F78C3"/>
    <w:rsid w:val="008012AF"/>
    <w:rsid w:val="00816253"/>
    <w:rsid w:val="00820B02"/>
    <w:rsid w:val="00821CB3"/>
    <w:rsid w:val="00826794"/>
    <w:rsid w:val="0083252B"/>
    <w:rsid w:val="00832553"/>
    <w:rsid w:val="008377D0"/>
    <w:rsid w:val="00841949"/>
    <w:rsid w:val="00841F8C"/>
    <w:rsid w:val="00851157"/>
    <w:rsid w:val="00853AC6"/>
    <w:rsid w:val="00855667"/>
    <w:rsid w:val="008619B9"/>
    <w:rsid w:val="00873D9A"/>
    <w:rsid w:val="00874464"/>
    <w:rsid w:val="00874957"/>
    <w:rsid w:val="008808E0"/>
    <w:rsid w:val="00885315"/>
    <w:rsid w:val="00890227"/>
    <w:rsid w:val="00891175"/>
    <w:rsid w:val="00891192"/>
    <w:rsid w:val="0089346F"/>
    <w:rsid w:val="008A18D5"/>
    <w:rsid w:val="008A3B0E"/>
    <w:rsid w:val="008B126B"/>
    <w:rsid w:val="008B1289"/>
    <w:rsid w:val="008C265D"/>
    <w:rsid w:val="008C3811"/>
    <w:rsid w:val="008D2ACD"/>
    <w:rsid w:val="008D42DC"/>
    <w:rsid w:val="008D4E46"/>
    <w:rsid w:val="008D6AF8"/>
    <w:rsid w:val="008E1961"/>
    <w:rsid w:val="008E4B55"/>
    <w:rsid w:val="008F38C3"/>
    <w:rsid w:val="008F4B46"/>
    <w:rsid w:val="008F61B7"/>
    <w:rsid w:val="00904876"/>
    <w:rsid w:val="0090568F"/>
    <w:rsid w:val="00910ABB"/>
    <w:rsid w:val="0091188D"/>
    <w:rsid w:val="00922701"/>
    <w:rsid w:val="00922996"/>
    <w:rsid w:val="009339EE"/>
    <w:rsid w:val="009425FD"/>
    <w:rsid w:val="00952935"/>
    <w:rsid w:val="009616D5"/>
    <w:rsid w:val="00980F14"/>
    <w:rsid w:val="00983ECA"/>
    <w:rsid w:val="009A1FF7"/>
    <w:rsid w:val="009A5CD9"/>
    <w:rsid w:val="009B1446"/>
    <w:rsid w:val="009C10F1"/>
    <w:rsid w:val="009D5AE7"/>
    <w:rsid w:val="009D7EA0"/>
    <w:rsid w:val="009E0071"/>
    <w:rsid w:val="00A065DC"/>
    <w:rsid w:val="00A07F78"/>
    <w:rsid w:val="00A10E87"/>
    <w:rsid w:val="00A16A81"/>
    <w:rsid w:val="00A34978"/>
    <w:rsid w:val="00A34B71"/>
    <w:rsid w:val="00A34EC1"/>
    <w:rsid w:val="00A40EE4"/>
    <w:rsid w:val="00A430B4"/>
    <w:rsid w:val="00A50FDF"/>
    <w:rsid w:val="00A67774"/>
    <w:rsid w:val="00A73624"/>
    <w:rsid w:val="00A7750B"/>
    <w:rsid w:val="00A83AF5"/>
    <w:rsid w:val="00A845E3"/>
    <w:rsid w:val="00A84DC4"/>
    <w:rsid w:val="00A936CD"/>
    <w:rsid w:val="00AA1DD2"/>
    <w:rsid w:val="00AC6EC7"/>
    <w:rsid w:val="00AD173A"/>
    <w:rsid w:val="00AE0F84"/>
    <w:rsid w:val="00AE20EE"/>
    <w:rsid w:val="00AF2D0B"/>
    <w:rsid w:val="00B01854"/>
    <w:rsid w:val="00B01DC6"/>
    <w:rsid w:val="00B02B0F"/>
    <w:rsid w:val="00B05897"/>
    <w:rsid w:val="00B2180D"/>
    <w:rsid w:val="00B22921"/>
    <w:rsid w:val="00B25307"/>
    <w:rsid w:val="00B309BC"/>
    <w:rsid w:val="00B40A15"/>
    <w:rsid w:val="00B41711"/>
    <w:rsid w:val="00B42240"/>
    <w:rsid w:val="00B47061"/>
    <w:rsid w:val="00B54BE5"/>
    <w:rsid w:val="00B56A06"/>
    <w:rsid w:val="00B604A1"/>
    <w:rsid w:val="00B63B0F"/>
    <w:rsid w:val="00B75996"/>
    <w:rsid w:val="00B8437F"/>
    <w:rsid w:val="00B846D4"/>
    <w:rsid w:val="00B84FB9"/>
    <w:rsid w:val="00B904F8"/>
    <w:rsid w:val="00B92807"/>
    <w:rsid w:val="00BA0760"/>
    <w:rsid w:val="00BA652E"/>
    <w:rsid w:val="00BA7513"/>
    <w:rsid w:val="00BB05E8"/>
    <w:rsid w:val="00BC6EED"/>
    <w:rsid w:val="00BD3023"/>
    <w:rsid w:val="00BD4DF0"/>
    <w:rsid w:val="00BE0B3C"/>
    <w:rsid w:val="00BE1B4B"/>
    <w:rsid w:val="00BE4F28"/>
    <w:rsid w:val="00BE628E"/>
    <w:rsid w:val="00BF542B"/>
    <w:rsid w:val="00C0011A"/>
    <w:rsid w:val="00C072EB"/>
    <w:rsid w:val="00C14542"/>
    <w:rsid w:val="00C15B6D"/>
    <w:rsid w:val="00C22697"/>
    <w:rsid w:val="00C24950"/>
    <w:rsid w:val="00C26E7B"/>
    <w:rsid w:val="00C34CD2"/>
    <w:rsid w:val="00C36059"/>
    <w:rsid w:val="00C41F61"/>
    <w:rsid w:val="00C6232F"/>
    <w:rsid w:val="00C63865"/>
    <w:rsid w:val="00C6488F"/>
    <w:rsid w:val="00C706B5"/>
    <w:rsid w:val="00C73A67"/>
    <w:rsid w:val="00C76186"/>
    <w:rsid w:val="00C82E81"/>
    <w:rsid w:val="00C87FD6"/>
    <w:rsid w:val="00C94E38"/>
    <w:rsid w:val="00CA6AC3"/>
    <w:rsid w:val="00CA7080"/>
    <w:rsid w:val="00CA7894"/>
    <w:rsid w:val="00CC01B1"/>
    <w:rsid w:val="00CC1202"/>
    <w:rsid w:val="00CC2BB6"/>
    <w:rsid w:val="00CC71DF"/>
    <w:rsid w:val="00CE1D3E"/>
    <w:rsid w:val="00CE26B2"/>
    <w:rsid w:val="00CE3BB1"/>
    <w:rsid w:val="00CF082D"/>
    <w:rsid w:val="00CF3748"/>
    <w:rsid w:val="00CF4169"/>
    <w:rsid w:val="00CF5A8B"/>
    <w:rsid w:val="00D00FD5"/>
    <w:rsid w:val="00D02991"/>
    <w:rsid w:val="00D07958"/>
    <w:rsid w:val="00D11741"/>
    <w:rsid w:val="00D1653E"/>
    <w:rsid w:val="00D22297"/>
    <w:rsid w:val="00D3524C"/>
    <w:rsid w:val="00D37446"/>
    <w:rsid w:val="00D37DF5"/>
    <w:rsid w:val="00D43BDE"/>
    <w:rsid w:val="00D44780"/>
    <w:rsid w:val="00D44A84"/>
    <w:rsid w:val="00D51D02"/>
    <w:rsid w:val="00D55E55"/>
    <w:rsid w:val="00D5778B"/>
    <w:rsid w:val="00D616F3"/>
    <w:rsid w:val="00D67656"/>
    <w:rsid w:val="00D7159E"/>
    <w:rsid w:val="00D74EBF"/>
    <w:rsid w:val="00D776E1"/>
    <w:rsid w:val="00D80619"/>
    <w:rsid w:val="00DA7558"/>
    <w:rsid w:val="00DB64EA"/>
    <w:rsid w:val="00DC4056"/>
    <w:rsid w:val="00DD3135"/>
    <w:rsid w:val="00DD397D"/>
    <w:rsid w:val="00DD582B"/>
    <w:rsid w:val="00DE0D85"/>
    <w:rsid w:val="00DF1551"/>
    <w:rsid w:val="00DF4DED"/>
    <w:rsid w:val="00E02437"/>
    <w:rsid w:val="00E02EA7"/>
    <w:rsid w:val="00E101A1"/>
    <w:rsid w:val="00E105D4"/>
    <w:rsid w:val="00E21668"/>
    <w:rsid w:val="00E26D25"/>
    <w:rsid w:val="00E322AB"/>
    <w:rsid w:val="00E5130D"/>
    <w:rsid w:val="00E52684"/>
    <w:rsid w:val="00E56A9A"/>
    <w:rsid w:val="00E57B18"/>
    <w:rsid w:val="00E71A15"/>
    <w:rsid w:val="00E71CBE"/>
    <w:rsid w:val="00E74059"/>
    <w:rsid w:val="00E76380"/>
    <w:rsid w:val="00E778C3"/>
    <w:rsid w:val="00E83796"/>
    <w:rsid w:val="00E87980"/>
    <w:rsid w:val="00E90F00"/>
    <w:rsid w:val="00E92CF0"/>
    <w:rsid w:val="00E92D16"/>
    <w:rsid w:val="00EC582D"/>
    <w:rsid w:val="00ED3DB7"/>
    <w:rsid w:val="00ED4C07"/>
    <w:rsid w:val="00EE109A"/>
    <w:rsid w:val="00EF1308"/>
    <w:rsid w:val="00F05C29"/>
    <w:rsid w:val="00F05E7F"/>
    <w:rsid w:val="00F15B19"/>
    <w:rsid w:val="00F24751"/>
    <w:rsid w:val="00F264E2"/>
    <w:rsid w:val="00F33866"/>
    <w:rsid w:val="00F3700E"/>
    <w:rsid w:val="00F41C16"/>
    <w:rsid w:val="00F47407"/>
    <w:rsid w:val="00F655A1"/>
    <w:rsid w:val="00F70EA7"/>
    <w:rsid w:val="00F722E7"/>
    <w:rsid w:val="00F777BF"/>
    <w:rsid w:val="00F85E9F"/>
    <w:rsid w:val="00F93B9B"/>
    <w:rsid w:val="00F95775"/>
    <w:rsid w:val="00FA4183"/>
    <w:rsid w:val="00FA73AF"/>
    <w:rsid w:val="00FB31FD"/>
    <w:rsid w:val="00FC7C20"/>
    <w:rsid w:val="00FD40A5"/>
    <w:rsid w:val="00FD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4CD2"/>
    <w:pPr>
      <w:keepNext/>
      <w:widowControl w:val="0"/>
      <w:autoSpaceDE w:val="0"/>
      <w:autoSpaceDN w:val="0"/>
      <w:adjustRightInd w:val="0"/>
      <w:spacing w:after="0" w:line="240" w:lineRule="auto"/>
      <w:ind w:firstLine="225"/>
      <w:outlineLvl w:val="0"/>
    </w:pPr>
    <w:rPr>
      <w:rFonts w:ascii="Times New Roman" w:eastAsia="Times New Roman" w:hAnsi="Times New Roman" w:cs="Arial"/>
      <w:color w:val="000000"/>
      <w:sz w:val="2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C7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1DF"/>
    <w:rPr>
      <w:rFonts w:eastAsiaTheme="minorEastAsia"/>
      <w:lang w:eastAsia="ru-RU"/>
    </w:rPr>
  </w:style>
  <w:style w:type="paragraph" w:customStyle="1" w:styleId="Heading">
    <w:name w:val="Heading"/>
    <w:rsid w:val="00CC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page number"/>
    <w:basedOn w:val="a0"/>
    <w:rsid w:val="00CC71DF"/>
  </w:style>
  <w:style w:type="character" w:customStyle="1" w:styleId="10">
    <w:name w:val="Заголовок 1 Знак"/>
    <w:basedOn w:val="a0"/>
    <w:link w:val="1"/>
    <w:rsid w:val="00C34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C34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8"/>
      <w:szCs w:val="18"/>
    </w:rPr>
  </w:style>
  <w:style w:type="character" w:customStyle="1" w:styleId="a7">
    <w:name w:val="Основной текст Знак"/>
    <w:basedOn w:val="a0"/>
    <w:link w:val="a6"/>
    <w:semiHidden/>
    <w:rsid w:val="00C34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34C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4CD2"/>
    <w:rPr>
      <w:rFonts w:eastAsiaTheme="minorEastAsia"/>
      <w:sz w:val="16"/>
      <w:szCs w:val="16"/>
      <w:lang w:eastAsia="ru-RU"/>
    </w:rPr>
  </w:style>
  <w:style w:type="table" w:styleId="a8">
    <w:name w:val="Table Grid"/>
    <w:basedOn w:val="a1"/>
    <w:uiPriority w:val="59"/>
    <w:rsid w:val="00340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911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32D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Текст (справка)"/>
    <w:basedOn w:val="a"/>
    <w:next w:val="a"/>
    <w:uiPriority w:val="99"/>
    <w:rsid w:val="001E1CA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d">
    <w:name w:val="No Spacing"/>
    <w:qFormat/>
    <w:rsid w:val="00D55E5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D55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C6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612A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C2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B528-865B-4B78-A247-07695DE3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msu1</cp:lastModifiedBy>
  <cp:revision>8</cp:revision>
  <cp:lastPrinted>2021-04-15T11:34:00Z</cp:lastPrinted>
  <dcterms:created xsi:type="dcterms:W3CDTF">2021-04-09T13:08:00Z</dcterms:created>
  <dcterms:modified xsi:type="dcterms:W3CDTF">2021-04-15T11:35:00Z</dcterms:modified>
</cp:coreProperties>
</file>