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EC" w:rsidRPr="00D57AEC" w:rsidRDefault="00D57AEC" w:rsidP="00D57AE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57AEC">
        <w:rPr>
          <w:rFonts w:eastAsia="Times New Roman"/>
          <w:sz w:val="24"/>
          <w:szCs w:val="24"/>
          <w:lang w:eastAsia="ru-RU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8" o:title=""/>
          </v:shape>
          <o:OLEObject Type="Embed" ProgID="PBrush" ShapeID="_x0000_i1025" DrawAspect="Content" ObjectID="_1650980595" r:id="rId9"/>
        </w:object>
      </w:r>
    </w:p>
    <w:p w:rsidR="00D57AEC" w:rsidRPr="00D57AEC" w:rsidRDefault="00D57AEC" w:rsidP="00D57AE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57AEC" w:rsidRPr="00D57AEC" w:rsidRDefault="00D57AEC" w:rsidP="00D57AE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57AEC" w:rsidRPr="00D57AEC" w:rsidRDefault="00D57AEC" w:rsidP="00D57AEC">
      <w:pPr>
        <w:spacing w:after="0" w:line="360" w:lineRule="auto"/>
        <w:ind w:right="-1"/>
        <w:jc w:val="center"/>
        <w:rPr>
          <w:rFonts w:eastAsia="Times New Roman"/>
          <w:b/>
          <w:szCs w:val="20"/>
          <w:lang w:eastAsia="ru-RU"/>
        </w:rPr>
      </w:pPr>
      <w:r w:rsidRPr="00D57AEC"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D57AEC" w:rsidRPr="00D57AEC" w:rsidRDefault="00D57AEC" w:rsidP="00D57AEC">
      <w:pPr>
        <w:spacing w:after="0" w:line="240" w:lineRule="auto"/>
        <w:ind w:right="-1"/>
        <w:jc w:val="center"/>
        <w:rPr>
          <w:rFonts w:eastAsia="Times New Roman"/>
          <w:b/>
          <w:szCs w:val="20"/>
          <w:lang w:eastAsia="ru-RU"/>
        </w:rPr>
      </w:pPr>
      <w:r w:rsidRPr="00D57AEC">
        <w:rPr>
          <w:rFonts w:eastAsia="Times New Roman"/>
          <w:b/>
          <w:szCs w:val="20"/>
          <w:lang w:eastAsia="ru-RU"/>
        </w:rPr>
        <w:t>РЕШЕНИЕ</w:t>
      </w:r>
    </w:p>
    <w:p w:rsidR="00D57AEC" w:rsidRPr="00D57AEC" w:rsidRDefault="00D57AEC" w:rsidP="00D57AEC">
      <w:pPr>
        <w:spacing w:after="0" w:line="240" w:lineRule="auto"/>
        <w:ind w:right="-1"/>
        <w:jc w:val="center"/>
        <w:rPr>
          <w:rFonts w:eastAsia="Times New Roman"/>
          <w:b/>
          <w:szCs w:val="20"/>
          <w:lang w:eastAsia="ru-RU"/>
        </w:rPr>
      </w:pPr>
    </w:p>
    <w:p w:rsidR="00D57AEC" w:rsidRPr="00D57AEC" w:rsidRDefault="00D57AEC" w:rsidP="005C1FCD">
      <w:pPr>
        <w:spacing w:after="0" w:line="240" w:lineRule="auto"/>
        <w:ind w:right="-17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</w:t>
      </w:r>
      <w:r w:rsidRPr="00D57AEC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5</w:t>
      </w:r>
      <w:r w:rsidRPr="00D57AEC">
        <w:rPr>
          <w:rFonts w:eastAsia="Times New Roman"/>
          <w:szCs w:val="28"/>
          <w:lang w:eastAsia="ru-RU"/>
        </w:rPr>
        <w:t xml:space="preserve">.2020 № </w:t>
      </w:r>
      <w:r w:rsidR="00A22168">
        <w:rPr>
          <w:rFonts w:eastAsia="Times New Roman"/>
          <w:szCs w:val="28"/>
          <w:lang w:eastAsia="ru-RU"/>
        </w:rPr>
        <w:t>66-527</w:t>
      </w:r>
    </w:p>
    <w:p w:rsidR="00D57AEC" w:rsidRPr="00D57AEC" w:rsidRDefault="00D57AEC" w:rsidP="00D57AEC">
      <w:pPr>
        <w:spacing w:after="0" w:line="240" w:lineRule="auto"/>
        <w:jc w:val="center"/>
        <w:rPr>
          <w:rFonts w:eastAsia="Times New Roman"/>
          <w:caps/>
          <w:szCs w:val="28"/>
          <w:lang w:eastAsia="ru-RU"/>
        </w:rPr>
      </w:pPr>
    </w:p>
    <w:p w:rsidR="00D57AEC" w:rsidRPr="00D57AEC" w:rsidRDefault="00D57AEC" w:rsidP="00D57AE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D57AEC">
        <w:rPr>
          <w:rFonts w:eastAsia="Times New Roman"/>
          <w:szCs w:val="28"/>
          <w:lang w:eastAsia="ru-RU"/>
        </w:rPr>
        <w:t>г. Саратов</w:t>
      </w:r>
    </w:p>
    <w:p w:rsidR="00D57AEC" w:rsidRPr="00D57AEC" w:rsidRDefault="00D57AEC" w:rsidP="00D57AEC">
      <w:pPr>
        <w:keepNext/>
        <w:spacing w:after="0" w:line="240" w:lineRule="auto"/>
        <w:ind w:right="311"/>
        <w:jc w:val="both"/>
        <w:outlineLvl w:val="3"/>
        <w:rPr>
          <w:rFonts w:eastAsia="Times New Roman"/>
          <w:szCs w:val="28"/>
          <w:lang w:eastAsia="ru-RU"/>
        </w:rPr>
      </w:pPr>
    </w:p>
    <w:p w:rsidR="00B03C3F" w:rsidRPr="002A6785" w:rsidRDefault="00B03C3F" w:rsidP="003D203E">
      <w:pPr>
        <w:spacing w:after="0"/>
        <w:ind w:right="-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 внесении </w:t>
      </w:r>
      <w:r w:rsidR="0086068D">
        <w:rPr>
          <w:rFonts w:eastAsia="Times New Roman"/>
          <w:szCs w:val="20"/>
          <w:lang w:eastAsia="ru-RU"/>
        </w:rPr>
        <w:t xml:space="preserve">изменений в решение Саратовской </w:t>
      </w:r>
      <w:r>
        <w:rPr>
          <w:rFonts w:eastAsia="Times New Roman"/>
          <w:szCs w:val="20"/>
          <w:lang w:eastAsia="ru-RU"/>
        </w:rPr>
        <w:t>город</w:t>
      </w:r>
      <w:r w:rsidR="00AB4867">
        <w:rPr>
          <w:rFonts w:eastAsia="Times New Roman"/>
          <w:szCs w:val="20"/>
          <w:lang w:eastAsia="ru-RU"/>
        </w:rPr>
        <w:t>ской Думы от 20.12.2011 № 10-115</w:t>
      </w:r>
      <w:r>
        <w:rPr>
          <w:rFonts w:eastAsia="Times New Roman"/>
          <w:szCs w:val="20"/>
          <w:lang w:eastAsia="ru-RU"/>
        </w:rPr>
        <w:t xml:space="preserve">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</w:t>
      </w:r>
      <w:r w:rsidR="0086068D">
        <w:rPr>
          <w:rFonts w:eastAsia="Times New Roman"/>
          <w:szCs w:val="20"/>
          <w:lang w:eastAsia="ru-RU"/>
        </w:rPr>
        <w:t>г»</w:t>
      </w:r>
    </w:p>
    <w:p w:rsidR="00B03C3F" w:rsidRDefault="00B03C3F" w:rsidP="003D203E">
      <w:pPr>
        <w:spacing w:after="0"/>
        <w:jc w:val="both"/>
      </w:pPr>
    </w:p>
    <w:p w:rsidR="005C1FCD" w:rsidRPr="00D851EF" w:rsidRDefault="005C1FCD" w:rsidP="003D203E">
      <w:pPr>
        <w:spacing w:after="0"/>
        <w:jc w:val="both"/>
      </w:pPr>
    </w:p>
    <w:p w:rsidR="00B03C3F" w:rsidRDefault="00B03C3F" w:rsidP="003D203E">
      <w:pPr>
        <w:pStyle w:val="a3"/>
        <w:spacing w:line="276" w:lineRule="auto"/>
        <w:ind w:firstLine="709"/>
      </w:pPr>
      <w:r>
        <w:t>В целях приведения муниципальных правовых актов в соответствие с федеральным законодательством, в соответствии с Фед</w:t>
      </w:r>
      <w:r w:rsidR="0086068D">
        <w:t xml:space="preserve">еральным законом </w:t>
      </w:r>
      <w:r w:rsidR="0086068D">
        <w:br/>
      </w:r>
      <w:r w:rsidR="00634AAD">
        <w:t>от 27.07.2010</w:t>
      </w:r>
      <w:r>
        <w:t xml:space="preserve"> № 210-ФЗ «Об организации предоставления государственных и муниципальных услуг»</w:t>
      </w:r>
    </w:p>
    <w:p w:rsidR="0086068D" w:rsidRDefault="0086068D" w:rsidP="003D203E">
      <w:pPr>
        <w:pStyle w:val="a3"/>
        <w:spacing w:line="276" w:lineRule="auto"/>
        <w:ind w:firstLine="709"/>
      </w:pPr>
    </w:p>
    <w:p w:rsidR="006A201D" w:rsidRDefault="006A201D" w:rsidP="003D203E">
      <w:pPr>
        <w:pStyle w:val="a3"/>
        <w:spacing w:line="276" w:lineRule="auto"/>
        <w:ind w:firstLine="709"/>
      </w:pPr>
      <w:bookmarkStart w:id="0" w:name="_GoBack"/>
      <w:bookmarkEnd w:id="0"/>
    </w:p>
    <w:p w:rsidR="00B03C3F" w:rsidRDefault="00B03C3F" w:rsidP="00D57AEC">
      <w:pPr>
        <w:pStyle w:val="a3"/>
        <w:spacing w:line="276" w:lineRule="auto"/>
      </w:pPr>
      <w:r>
        <w:t>Саратовская городская Дума</w:t>
      </w:r>
    </w:p>
    <w:p w:rsidR="00B03C3F" w:rsidRDefault="00B03C3F" w:rsidP="003D203E">
      <w:pPr>
        <w:pStyle w:val="a3"/>
        <w:spacing w:line="276" w:lineRule="auto"/>
        <w:ind w:firstLine="709"/>
      </w:pPr>
    </w:p>
    <w:p w:rsidR="00B03C3F" w:rsidRPr="005C4174" w:rsidRDefault="00B03C3F" w:rsidP="00D57AEC">
      <w:pPr>
        <w:pStyle w:val="a3"/>
        <w:spacing w:line="276" w:lineRule="auto"/>
      </w:pPr>
      <w:r>
        <w:t>РЕШИЛА:</w:t>
      </w:r>
    </w:p>
    <w:p w:rsidR="00B03C3F" w:rsidRDefault="00B03C3F" w:rsidP="003D203E">
      <w:pPr>
        <w:spacing w:after="0"/>
        <w:jc w:val="center"/>
      </w:pPr>
    </w:p>
    <w:p w:rsidR="00DA10C9" w:rsidRDefault="00B03C3F" w:rsidP="003D203E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szCs w:val="20"/>
          <w:lang w:eastAsia="ru-RU"/>
        </w:rPr>
      </w:pPr>
      <w:r>
        <w:t xml:space="preserve">Внести в </w:t>
      </w:r>
      <w:r w:rsidR="00E03D5E">
        <w:t xml:space="preserve">Приложение 1 к </w:t>
      </w:r>
      <w:r w:rsidR="00E03D5E" w:rsidRPr="00464400">
        <w:rPr>
          <w:rFonts w:eastAsia="Times New Roman"/>
          <w:szCs w:val="20"/>
          <w:lang w:eastAsia="ru-RU"/>
        </w:rPr>
        <w:t>решению</w:t>
      </w:r>
      <w:r w:rsidRPr="00464400">
        <w:rPr>
          <w:rFonts w:eastAsia="Times New Roman"/>
          <w:szCs w:val="20"/>
          <w:lang w:eastAsia="ru-RU"/>
        </w:rPr>
        <w:t xml:space="preserve"> Саратовской городской Думы </w:t>
      </w:r>
      <w:r w:rsidR="00464400" w:rsidRPr="00464400">
        <w:rPr>
          <w:rFonts w:eastAsia="Times New Roman"/>
          <w:szCs w:val="20"/>
          <w:lang w:eastAsia="ru-RU"/>
        </w:rPr>
        <w:br/>
      </w:r>
      <w:r w:rsidRPr="00464400">
        <w:rPr>
          <w:rFonts w:eastAsia="Times New Roman"/>
          <w:szCs w:val="20"/>
          <w:lang w:eastAsia="ru-RU"/>
        </w:rPr>
        <w:t>от 20.12.2011 № 10-115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 (с изменениями от 20.12.2012 № 21-248, 26.09.2013 № 27-310</w:t>
      </w:r>
      <w:r w:rsidR="007555BF" w:rsidRPr="00464400">
        <w:rPr>
          <w:rFonts w:eastAsia="Times New Roman"/>
          <w:szCs w:val="20"/>
          <w:lang w:eastAsia="ru-RU"/>
        </w:rPr>
        <w:t>, 31.05.2018</w:t>
      </w:r>
      <w:r w:rsidR="00464400" w:rsidRPr="00464400">
        <w:rPr>
          <w:rFonts w:eastAsia="Times New Roman"/>
          <w:szCs w:val="20"/>
          <w:lang w:eastAsia="ru-RU"/>
        </w:rPr>
        <w:br/>
      </w:r>
      <w:r w:rsidR="007555BF" w:rsidRPr="00464400">
        <w:rPr>
          <w:rFonts w:eastAsia="Times New Roman"/>
          <w:szCs w:val="20"/>
          <w:lang w:eastAsia="ru-RU"/>
        </w:rPr>
        <w:t>№ 34-263</w:t>
      </w:r>
      <w:r w:rsidRPr="00464400">
        <w:rPr>
          <w:rFonts w:eastAsia="Times New Roman"/>
          <w:szCs w:val="20"/>
          <w:lang w:eastAsia="ru-RU"/>
        </w:rPr>
        <w:t>) следующие изменения:</w:t>
      </w:r>
    </w:p>
    <w:p w:rsidR="006154A6" w:rsidRPr="00DA10C9" w:rsidRDefault="00B03C3F" w:rsidP="003D203E">
      <w:pPr>
        <w:pStyle w:val="a7"/>
        <w:tabs>
          <w:tab w:val="left" w:pos="993"/>
        </w:tabs>
        <w:spacing w:after="0"/>
        <w:ind w:left="709"/>
        <w:jc w:val="both"/>
        <w:rPr>
          <w:rFonts w:eastAsia="Times New Roman"/>
          <w:szCs w:val="20"/>
          <w:lang w:eastAsia="ru-RU"/>
        </w:rPr>
      </w:pPr>
      <w:r w:rsidRPr="00DA10C9">
        <w:rPr>
          <w:rFonts w:eastAsia="Times New Roman"/>
          <w:szCs w:val="20"/>
          <w:lang w:eastAsia="ru-RU"/>
        </w:rPr>
        <w:t xml:space="preserve">1.1. </w:t>
      </w:r>
      <w:r w:rsidR="0092476B" w:rsidRPr="00DA10C9">
        <w:rPr>
          <w:rFonts w:eastAsia="Times New Roman"/>
          <w:szCs w:val="20"/>
          <w:lang w:eastAsia="ru-RU"/>
        </w:rPr>
        <w:t>Пункт</w:t>
      </w:r>
      <w:r w:rsidR="006154A6" w:rsidRPr="00DA10C9">
        <w:rPr>
          <w:rFonts w:eastAsia="Times New Roman"/>
          <w:szCs w:val="20"/>
          <w:lang w:eastAsia="ru-RU"/>
        </w:rPr>
        <w:t xml:space="preserve"> 18 исключить.</w:t>
      </w:r>
    </w:p>
    <w:p w:rsidR="006154A6" w:rsidRDefault="006154A6" w:rsidP="003D203E">
      <w:pPr>
        <w:tabs>
          <w:tab w:val="left" w:pos="993"/>
        </w:tabs>
        <w:spacing w:after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1.2. В пункте 19 слово «документа» заменить словом «акта», слова «, за исключением случаев осуществления строительства, реконструкции объектов индивидуального жилищного строительства» исключить.</w:t>
      </w:r>
    </w:p>
    <w:p w:rsidR="00464400" w:rsidRDefault="006154A6" w:rsidP="003D203E">
      <w:pPr>
        <w:tabs>
          <w:tab w:val="left" w:pos="993"/>
        </w:tabs>
        <w:spacing w:after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 xml:space="preserve">1.2. </w:t>
      </w:r>
      <w:r w:rsidR="00A62348">
        <w:rPr>
          <w:rFonts w:eastAsia="Times New Roman"/>
          <w:szCs w:val="20"/>
          <w:lang w:eastAsia="ru-RU"/>
        </w:rPr>
        <w:t xml:space="preserve">Пункт 37 изложить в следующей редакции: </w:t>
      </w:r>
    </w:p>
    <w:p w:rsidR="00A62348" w:rsidRDefault="00A62348" w:rsidP="003D203E">
      <w:pPr>
        <w:tabs>
          <w:tab w:val="left" w:pos="993"/>
        </w:tabs>
        <w:spacing w:after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«37. </w:t>
      </w:r>
      <w:r w:rsidRPr="00A62348">
        <w:rPr>
          <w:rFonts w:eastAsia="Times New Roman"/>
          <w:szCs w:val="20"/>
          <w:lang w:eastAsia="ru-RU"/>
        </w:rPr>
        <w:t>Выдача заключения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</w:t>
      </w:r>
      <w:r>
        <w:rPr>
          <w:rFonts w:eastAsia="Times New Roman"/>
          <w:szCs w:val="20"/>
          <w:lang w:eastAsia="ru-RU"/>
        </w:rPr>
        <w:t xml:space="preserve">, </w:t>
      </w:r>
      <w:r w:rsidRPr="00A62348">
        <w:rPr>
          <w:rFonts w:eastAsia="Times New Roman"/>
          <w:szCs w:val="20"/>
          <w:lang w:eastAsia="ru-RU"/>
        </w:rPr>
        <w:t xml:space="preserve">по результатам обследования элементов ограждающих и несущих конструкций жилого помещения в целях принятия решения о признании жилого помещения соответствующим (несоответствующим) требованиям, установленным постановлением Правительства Российской Федерации от 28.01.2006 </w:t>
      </w:r>
      <w:r>
        <w:rPr>
          <w:rFonts w:eastAsia="Times New Roman"/>
          <w:szCs w:val="20"/>
          <w:lang w:eastAsia="ru-RU"/>
        </w:rPr>
        <w:t>№</w:t>
      </w:r>
      <w:r w:rsidRPr="00A62348">
        <w:rPr>
          <w:rFonts w:eastAsia="Times New Roman"/>
          <w:szCs w:val="20"/>
          <w:lang w:eastAsia="ru-RU"/>
        </w:rPr>
        <w:t xml:space="preserve"> 47 </w:t>
      </w:r>
      <w:r>
        <w:rPr>
          <w:rFonts w:eastAsia="Times New Roman"/>
          <w:szCs w:val="20"/>
          <w:lang w:eastAsia="ru-RU"/>
        </w:rPr>
        <w:t>«</w:t>
      </w:r>
      <w:r w:rsidRPr="00A62348">
        <w:rPr>
          <w:rFonts w:eastAsia="Times New Roman"/>
          <w:szCs w:val="20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eastAsia="Times New Roman"/>
          <w:szCs w:val="20"/>
          <w:lang w:eastAsia="ru-RU"/>
        </w:rPr>
        <w:t>»</w:t>
      </w:r>
      <w:r w:rsidRPr="00A62348">
        <w:rPr>
          <w:rFonts w:eastAsia="Times New Roman"/>
          <w:szCs w:val="20"/>
          <w:lang w:eastAsia="ru-RU"/>
        </w:rPr>
        <w:t xml:space="preserve"> (в случае принятия межведомственной комиссией по оценке соответствия помещений и многоквартирных домов установленным в </w:t>
      </w:r>
      <w:r w:rsidR="00525CA5" w:rsidRPr="00525CA5">
        <w:rPr>
          <w:rFonts w:eastAsia="Times New Roman"/>
          <w:szCs w:val="20"/>
          <w:lang w:eastAsia="ru-RU"/>
        </w:rPr>
        <w:t>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требованиям</w:t>
      </w:r>
      <w:r w:rsidRPr="00A62348">
        <w:rPr>
          <w:rFonts w:eastAsia="Times New Roman"/>
          <w:szCs w:val="20"/>
          <w:lang w:eastAsia="ru-RU"/>
        </w:rPr>
        <w:t xml:space="preserve"> решения о необходимости представления указанного заключения)</w:t>
      </w:r>
      <w:r w:rsidR="00525CA5">
        <w:rPr>
          <w:rFonts w:eastAsia="Times New Roman"/>
          <w:szCs w:val="20"/>
          <w:lang w:eastAsia="ru-RU"/>
        </w:rPr>
        <w:t>.»</w:t>
      </w:r>
      <w:r w:rsidRPr="00A62348">
        <w:rPr>
          <w:rFonts w:eastAsia="Times New Roman"/>
          <w:szCs w:val="20"/>
          <w:lang w:eastAsia="ru-RU"/>
        </w:rPr>
        <w:t>.</w:t>
      </w:r>
    </w:p>
    <w:p w:rsidR="00D47034" w:rsidRDefault="006154A6" w:rsidP="003D203E">
      <w:pPr>
        <w:tabs>
          <w:tab w:val="left" w:pos="993"/>
        </w:tabs>
        <w:spacing w:after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1.3</w:t>
      </w:r>
      <w:r w:rsidR="00096D8D">
        <w:rPr>
          <w:rFonts w:eastAsia="Times New Roman"/>
          <w:szCs w:val="20"/>
          <w:lang w:eastAsia="ru-RU"/>
        </w:rPr>
        <w:t>. Дополнить пунктами</w:t>
      </w:r>
      <w:r w:rsidR="00D47034">
        <w:rPr>
          <w:rFonts w:eastAsia="Times New Roman"/>
          <w:szCs w:val="20"/>
          <w:lang w:eastAsia="ru-RU"/>
        </w:rPr>
        <w:t xml:space="preserve"> 41</w:t>
      </w:r>
      <w:r w:rsidR="00096D8D">
        <w:rPr>
          <w:rFonts w:eastAsia="Times New Roman"/>
          <w:szCs w:val="20"/>
          <w:lang w:eastAsia="ru-RU"/>
        </w:rPr>
        <w:t xml:space="preserve"> –</w:t>
      </w:r>
      <w:r w:rsidR="0083400C">
        <w:rPr>
          <w:rFonts w:eastAsia="Times New Roman"/>
          <w:szCs w:val="20"/>
          <w:lang w:eastAsia="ru-RU"/>
        </w:rPr>
        <w:t xml:space="preserve"> 43</w:t>
      </w:r>
      <w:r w:rsidR="00096D8D">
        <w:rPr>
          <w:rFonts w:eastAsia="Times New Roman"/>
          <w:szCs w:val="20"/>
          <w:lang w:eastAsia="ru-RU"/>
        </w:rPr>
        <w:t xml:space="preserve"> </w:t>
      </w:r>
      <w:r w:rsidR="00D47034">
        <w:rPr>
          <w:rFonts w:eastAsia="Times New Roman"/>
          <w:szCs w:val="20"/>
          <w:lang w:eastAsia="ru-RU"/>
        </w:rPr>
        <w:t>следующего содержания:</w:t>
      </w:r>
    </w:p>
    <w:p w:rsidR="00D47034" w:rsidRDefault="00D47034" w:rsidP="003D203E">
      <w:pPr>
        <w:tabs>
          <w:tab w:val="left" w:pos="993"/>
        </w:tabs>
        <w:spacing w:after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«41. Изготовление проекта информационной надписи и обозначения на объекте культурного наследия</w:t>
      </w:r>
      <w:r w:rsidR="005A2869">
        <w:rPr>
          <w:rFonts w:eastAsia="Times New Roman"/>
          <w:szCs w:val="20"/>
          <w:lang w:eastAsia="ru-RU"/>
        </w:rPr>
        <w:t xml:space="preserve"> (памятнике истории и культуры) местного (муниципального) значения</w:t>
      </w:r>
      <w:r>
        <w:rPr>
          <w:rFonts w:eastAsia="Times New Roman"/>
          <w:szCs w:val="20"/>
          <w:lang w:eastAsia="ru-RU"/>
        </w:rPr>
        <w:t>.</w:t>
      </w:r>
    </w:p>
    <w:p w:rsidR="00096D8D" w:rsidRDefault="00096D8D" w:rsidP="003D203E">
      <w:pPr>
        <w:tabs>
          <w:tab w:val="left" w:pos="993"/>
        </w:tabs>
        <w:spacing w:after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42. Выдача заключения по обследованию технического состояния объекта, подтверждающе</w:t>
      </w:r>
      <w:r w:rsidR="003D203E">
        <w:rPr>
          <w:rFonts w:eastAsia="Times New Roman"/>
          <w:szCs w:val="20"/>
          <w:lang w:eastAsia="ru-RU"/>
        </w:rPr>
        <w:t>го</w:t>
      </w:r>
      <w:r>
        <w:rPr>
          <w:rFonts w:eastAsia="Times New Roman"/>
          <w:szCs w:val="20"/>
          <w:lang w:eastAsia="ru-RU"/>
        </w:rPr>
        <w:t xml:space="preserve">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</w:t>
      </w:r>
      <w:r w:rsidR="00C506F5">
        <w:rPr>
          <w:rFonts w:eastAsia="Times New Roman"/>
          <w:szCs w:val="20"/>
          <w:lang w:eastAsia="ru-RU"/>
        </w:rPr>
        <w:t>езопасности зданий и сооружений»</w:t>
      </w:r>
      <w:r>
        <w:rPr>
          <w:rFonts w:eastAsia="Times New Roman"/>
          <w:szCs w:val="20"/>
          <w:lang w:eastAsia="ru-RU"/>
        </w:rPr>
        <w:t>.</w:t>
      </w:r>
    </w:p>
    <w:p w:rsidR="0083400C" w:rsidRDefault="0083400C" w:rsidP="003D203E">
      <w:pPr>
        <w:tabs>
          <w:tab w:val="left" w:pos="993"/>
        </w:tabs>
        <w:spacing w:after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43. Подготовка сведений</w:t>
      </w:r>
      <w:r w:rsidRPr="0083400C">
        <w:rPr>
          <w:rFonts w:eastAsia="Times New Roman"/>
          <w:szCs w:val="20"/>
          <w:lang w:eastAsia="ru-RU"/>
        </w:rPr>
        <w:t xml:space="preserve"> о границах </w:t>
      </w:r>
      <w:r>
        <w:rPr>
          <w:rFonts w:eastAsia="Times New Roman"/>
          <w:szCs w:val="20"/>
          <w:lang w:eastAsia="ru-RU"/>
        </w:rPr>
        <w:t>публичного сервитута, включающих</w:t>
      </w:r>
      <w:r w:rsidRPr="0083400C">
        <w:rPr>
          <w:rFonts w:eastAsia="Times New Roman"/>
          <w:szCs w:val="20"/>
          <w:lang w:eastAsia="ru-RU"/>
        </w:rPr>
        <w:t xml:space="preserve">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</w:t>
      </w:r>
      <w:r w:rsidR="0092476B">
        <w:rPr>
          <w:rFonts w:eastAsia="Times New Roman"/>
          <w:szCs w:val="20"/>
          <w:lang w:eastAsia="ru-RU"/>
        </w:rPr>
        <w:t>Е</w:t>
      </w:r>
      <w:r w:rsidRPr="0083400C">
        <w:rPr>
          <w:rFonts w:eastAsia="Times New Roman"/>
          <w:szCs w:val="20"/>
          <w:lang w:eastAsia="ru-RU"/>
        </w:rPr>
        <w:t>диного государственного реестра недвижимости</w:t>
      </w:r>
      <w:r>
        <w:rPr>
          <w:rFonts w:eastAsia="Times New Roman"/>
          <w:szCs w:val="20"/>
          <w:lang w:eastAsia="ru-RU"/>
        </w:rPr>
        <w:t>.».</w:t>
      </w:r>
    </w:p>
    <w:p w:rsidR="00B03C3F" w:rsidRDefault="00B03C3F" w:rsidP="003D203E">
      <w:pPr>
        <w:tabs>
          <w:tab w:val="left" w:pos="993"/>
        </w:tabs>
        <w:spacing w:after="0"/>
        <w:ind w:firstLine="709"/>
        <w:jc w:val="both"/>
      </w:pPr>
      <w:r>
        <w:rPr>
          <w:rFonts w:eastAsia="Times New Roman"/>
          <w:szCs w:val="20"/>
          <w:lang w:eastAsia="ru-RU"/>
        </w:rPr>
        <w:t xml:space="preserve">2. </w:t>
      </w:r>
      <w:r>
        <w:t>Администрации муниципального образования «Город Саратов» разместить настоящее решение на официальном сайте администрации муниципального образования «Город Саратов» в сети Интернет.</w:t>
      </w:r>
    </w:p>
    <w:p w:rsidR="00B03C3F" w:rsidRDefault="00B03C3F" w:rsidP="003D203E">
      <w:pPr>
        <w:tabs>
          <w:tab w:val="left" w:pos="993"/>
        </w:tabs>
        <w:spacing w:after="0"/>
        <w:ind w:firstLine="709"/>
        <w:jc w:val="both"/>
      </w:pPr>
      <w:r>
        <w:lastRenderedPageBreak/>
        <w:t>3. Настоящее решение вступает в силу со дня его официального опубликования.</w:t>
      </w:r>
    </w:p>
    <w:p w:rsidR="00D8320C" w:rsidRDefault="00D8320C"/>
    <w:p w:rsidR="00A22168" w:rsidRPr="00A22168" w:rsidRDefault="00A22168" w:rsidP="00A22168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A22168">
        <w:rPr>
          <w:rFonts w:eastAsia="Times New Roman"/>
          <w:b/>
          <w:szCs w:val="28"/>
          <w:lang w:eastAsia="ru-RU"/>
        </w:rPr>
        <w:t xml:space="preserve">Председатель </w:t>
      </w:r>
    </w:p>
    <w:p w:rsidR="00A22168" w:rsidRPr="00A22168" w:rsidRDefault="00A22168" w:rsidP="00A22168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A22168">
        <w:rPr>
          <w:rFonts w:eastAsia="Times New Roman"/>
          <w:b/>
          <w:szCs w:val="28"/>
          <w:lang w:eastAsia="ru-RU"/>
        </w:rPr>
        <w:t xml:space="preserve">Саратовской городской Думы                                                  </w:t>
      </w:r>
      <w:r>
        <w:rPr>
          <w:rFonts w:eastAsia="Times New Roman"/>
          <w:b/>
          <w:szCs w:val="28"/>
          <w:lang w:eastAsia="ru-RU"/>
        </w:rPr>
        <w:t xml:space="preserve">   </w:t>
      </w:r>
      <w:r w:rsidRPr="00A22168">
        <w:rPr>
          <w:rFonts w:eastAsia="Times New Roman"/>
          <w:b/>
          <w:szCs w:val="28"/>
          <w:lang w:eastAsia="ru-RU"/>
        </w:rPr>
        <w:t xml:space="preserve"> В.В. Малетин</w:t>
      </w:r>
    </w:p>
    <w:p w:rsidR="00A22168" w:rsidRPr="00A22168" w:rsidRDefault="00A22168" w:rsidP="00A22168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A22168" w:rsidRPr="00A22168" w:rsidRDefault="00A22168" w:rsidP="00A22168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A22168">
        <w:rPr>
          <w:rFonts w:eastAsia="Times New Roman"/>
          <w:b/>
          <w:szCs w:val="28"/>
          <w:lang w:eastAsia="ru-RU"/>
        </w:rPr>
        <w:t>Глава муниципального</w:t>
      </w:r>
    </w:p>
    <w:p w:rsidR="00DA10C9" w:rsidRDefault="00A22168" w:rsidP="00A22168">
      <w:pPr>
        <w:spacing w:after="0" w:line="240" w:lineRule="auto"/>
        <w:jc w:val="both"/>
      </w:pPr>
      <w:r w:rsidRPr="00A22168">
        <w:rPr>
          <w:rFonts w:eastAsia="Times New Roman"/>
          <w:b/>
          <w:szCs w:val="28"/>
          <w:lang w:eastAsia="ru-RU"/>
        </w:rPr>
        <w:t xml:space="preserve">образования «Город Саратов»                                                      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A22168">
        <w:rPr>
          <w:rFonts w:eastAsia="Times New Roman"/>
          <w:b/>
          <w:szCs w:val="28"/>
          <w:lang w:eastAsia="ru-RU"/>
        </w:rPr>
        <w:t xml:space="preserve">  М.А. Исаев</w:t>
      </w:r>
      <w:r w:rsidR="006A20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445770</wp:posOffset>
                </wp:positionV>
                <wp:extent cx="4304665" cy="754380"/>
                <wp:effectExtent l="0" t="0" r="0" b="0"/>
                <wp:wrapThrough wrapText="bothSides">
                  <wp:wrapPolygon edited="0">
                    <wp:start x="287" y="0"/>
                    <wp:lineTo x="287" y="20727"/>
                    <wp:lineTo x="21221" y="20727"/>
                    <wp:lineTo x="21221" y="0"/>
                    <wp:lineTo x="287" y="0"/>
                  </wp:wrapPolygon>
                </wp:wrapThrough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0C9" w:rsidRDefault="00DA10C9" w:rsidP="00316471">
                            <w:pPr>
                              <w:spacing w:line="240" w:lineRule="auto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.5pt;margin-top:35.1pt;width:338.95pt;height:59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" o:allowincell="f" filled="f" stroked="f">
                <v:textbox>
                  <w:txbxContent>
                    <w:p w:rsidR="00DA10C9" w:rsidRDefault="00DA10C9" w:rsidP="00316471">
                      <w:pPr>
                        <w:spacing w:line="240" w:lineRule="auto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A10C9" w:rsidSect="005C1FC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68" w:rsidRDefault="00A22168" w:rsidP="00A22168">
      <w:pPr>
        <w:spacing w:after="0" w:line="240" w:lineRule="auto"/>
      </w:pPr>
      <w:r>
        <w:separator/>
      </w:r>
    </w:p>
  </w:endnote>
  <w:endnote w:type="continuationSeparator" w:id="0">
    <w:p w:rsidR="00A22168" w:rsidRDefault="00A22168" w:rsidP="00A2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68" w:rsidRDefault="00A22168" w:rsidP="00A22168">
      <w:pPr>
        <w:spacing w:after="0" w:line="240" w:lineRule="auto"/>
      </w:pPr>
      <w:r>
        <w:separator/>
      </w:r>
    </w:p>
  </w:footnote>
  <w:footnote w:type="continuationSeparator" w:id="0">
    <w:p w:rsidR="00A22168" w:rsidRDefault="00A22168" w:rsidP="00A2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243150"/>
      <w:docPartObj>
        <w:docPartGallery w:val="Page Numbers (Top of Page)"/>
        <w:docPartUnique/>
      </w:docPartObj>
    </w:sdtPr>
    <w:sdtContent>
      <w:p w:rsidR="00A22168" w:rsidRDefault="00A221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01D">
          <w:rPr>
            <w:noProof/>
          </w:rPr>
          <w:t>2</w:t>
        </w:r>
        <w:r>
          <w:fldChar w:fldCharType="end"/>
        </w:r>
      </w:p>
    </w:sdtContent>
  </w:sdt>
  <w:p w:rsidR="00A22168" w:rsidRDefault="00A221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BF1"/>
    <w:multiLevelType w:val="hybridMultilevel"/>
    <w:tmpl w:val="209C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3F"/>
    <w:rsid w:val="0005481B"/>
    <w:rsid w:val="0008334F"/>
    <w:rsid w:val="00096D8D"/>
    <w:rsid w:val="000A1B0D"/>
    <w:rsid w:val="000A2BC5"/>
    <w:rsid w:val="000D622F"/>
    <w:rsid w:val="000F724E"/>
    <w:rsid w:val="00126699"/>
    <w:rsid w:val="00142EC5"/>
    <w:rsid w:val="001D29FB"/>
    <w:rsid w:val="001F5922"/>
    <w:rsid w:val="00213B8F"/>
    <w:rsid w:val="00215BD9"/>
    <w:rsid w:val="003117E9"/>
    <w:rsid w:val="00316471"/>
    <w:rsid w:val="00320C86"/>
    <w:rsid w:val="003D203E"/>
    <w:rsid w:val="00464400"/>
    <w:rsid w:val="00525CA5"/>
    <w:rsid w:val="00541FD4"/>
    <w:rsid w:val="005A2869"/>
    <w:rsid w:val="005C1FCD"/>
    <w:rsid w:val="006154A6"/>
    <w:rsid w:val="00634AAD"/>
    <w:rsid w:val="0066438F"/>
    <w:rsid w:val="006729D9"/>
    <w:rsid w:val="006873FC"/>
    <w:rsid w:val="006A201D"/>
    <w:rsid w:val="006D1926"/>
    <w:rsid w:val="006F4509"/>
    <w:rsid w:val="00713112"/>
    <w:rsid w:val="00726F8A"/>
    <w:rsid w:val="007555BF"/>
    <w:rsid w:val="00767303"/>
    <w:rsid w:val="00770F05"/>
    <w:rsid w:val="007D5CCE"/>
    <w:rsid w:val="007F1B41"/>
    <w:rsid w:val="0083400C"/>
    <w:rsid w:val="0086068D"/>
    <w:rsid w:val="00863330"/>
    <w:rsid w:val="008859B4"/>
    <w:rsid w:val="008C21B6"/>
    <w:rsid w:val="0092476B"/>
    <w:rsid w:val="00987871"/>
    <w:rsid w:val="00A07DE6"/>
    <w:rsid w:val="00A22168"/>
    <w:rsid w:val="00A272B2"/>
    <w:rsid w:val="00A5674F"/>
    <w:rsid w:val="00A62348"/>
    <w:rsid w:val="00AB4867"/>
    <w:rsid w:val="00AE34AD"/>
    <w:rsid w:val="00AE68CA"/>
    <w:rsid w:val="00B03C3F"/>
    <w:rsid w:val="00B853ED"/>
    <w:rsid w:val="00BA44BA"/>
    <w:rsid w:val="00C13200"/>
    <w:rsid w:val="00C506F5"/>
    <w:rsid w:val="00C95BBD"/>
    <w:rsid w:val="00CB28CC"/>
    <w:rsid w:val="00D01C0F"/>
    <w:rsid w:val="00D47034"/>
    <w:rsid w:val="00D556FA"/>
    <w:rsid w:val="00D57AEC"/>
    <w:rsid w:val="00D8320C"/>
    <w:rsid w:val="00DA10C9"/>
    <w:rsid w:val="00E03D5E"/>
    <w:rsid w:val="00E208ED"/>
    <w:rsid w:val="00E36A1E"/>
    <w:rsid w:val="00E57574"/>
    <w:rsid w:val="00E7260F"/>
    <w:rsid w:val="00EA2206"/>
    <w:rsid w:val="00EF38F1"/>
    <w:rsid w:val="00F60615"/>
    <w:rsid w:val="00F75E9B"/>
    <w:rsid w:val="00F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44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2168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A2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16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44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2168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A2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16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msu3</cp:lastModifiedBy>
  <cp:revision>2</cp:revision>
  <cp:lastPrinted>2020-05-06T12:20:00Z</cp:lastPrinted>
  <dcterms:created xsi:type="dcterms:W3CDTF">2020-05-14T13:57:00Z</dcterms:created>
  <dcterms:modified xsi:type="dcterms:W3CDTF">2020-05-14T13:57:00Z</dcterms:modified>
</cp:coreProperties>
</file>