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3" w:rsidRDefault="00714543" w:rsidP="00714543">
      <w:pPr>
        <w:jc w:val="center"/>
        <w:rPr>
          <w:b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4045" cy="7835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43" w:rsidRDefault="00714543" w:rsidP="00714543">
      <w:pPr>
        <w:jc w:val="center"/>
        <w:rPr>
          <w:b/>
          <w:sz w:val="28"/>
          <w:szCs w:val="28"/>
        </w:rPr>
      </w:pPr>
    </w:p>
    <w:p w:rsidR="00714543" w:rsidRDefault="00714543" w:rsidP="0071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14543" w:rsidRDefault="00714543" w:rsidP="00714543">
      <w:pPr>
        <w:jc w:val="center"/>
        <w:rPr>
          <w:b/>
          <w:sz w:val="28"/>
          <w:szCs w:val="28"/>
        </w:rPr>
      </w:pPr>
    </w:p>
    <w:p w:rsidR="00714543" w:rsidRDefault="00714543" w:rsidP="0071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40EC" w:rsidRPr="00F440EC" w:rsidRDefault="00714543" w:rsidP="003719C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15.10.2020 № 75-592</w:t>
      </w:r>
    </w:p>
    <w:p w:rsidR="004E0129" w:rsidRDefault="004E0129" w:rsidP="003719C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EA1C86" w:rsidRDefault="00EA1C86" w:rsidP="003719CE"/>
    <w:p w:rsidR="00EA1C86" w:rsidRDefault="00EA1C86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BF5606">
      <w:pPr>
        <w:pStyle w:val="a5"/>
        <w:tabs>
          <w:tab w:val="left" w:pos="0"/>
          <w:tab w:val="left" w:pos="9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8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92E8E">
        <w:rPr>
          <w:rFonts w:ascii="Times New Roman" w:hAnsi="Times New Roman" w:cs="Times New Roman"/>
          <w:sz w:val="28"/>
          <w:szCs w:val="28"/>
        </w:rPr>
        <w:t xml:space="preserve">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525ED9" w:rsidRDefault="00525ED9" w:rsidP="00BF5606">
      <w:pPr>
        <w:pStyle w:val="a5"/>
        <w:tabs>
          <w:tab w:val="left" w:pos="0"/>
          <w:tab w:val="left" w:pos="95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BF5606">
      <w:pPr>
        <w:pStyle w:val="a5"/>
        <w:tabs>
          <w:tab w:val="left" w:pos="0"/>
          <w:tab w:val="left" w:pos="95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BF56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3625B9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bookmarkStart w:id="0" w:name="_GoBack"/>
      <w:bookmarkEnd w:id="0"/>
      <w:r w:rsidR="003625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714543" w:rsidRDefault="00714543" w:rsidP="00BF5606">
      <w:pPr>
        <w:spacing w:line="276" w:lineRule="auto"/>
        <w:ind w:firstLine="709"/>
        <w:jc w:val="both"/>
        <w:rPr>
          <w:sz w:val="28"/>
          <w:szCs w:val="28"/>
        </w:rPr>
      </w:pPr>
    </w:p>
    <w:p w:rsidR="00714543" w:rsidRDefault="00714543" w:rsidP="00BF5606">
      <w:pPr>
        <w:spacing w:line="276" w:lineRule="auto"/>
        <w:ind w:firstLine="709"/>
        <w:jc w:val="both"/>
        <w:rPr>
          <w:sz w:val="28"/>
          <w:szCs w:val="28"/>
        </w:rPr>
      </w:pPr>
    </w:p>
    <w:p w:rsidR="004E0129" w:rsidRDefault="004E0129" w:rsidP="00BF5606">
      <w:pPr>
        <w:spacing w:line="276" w:lineRule="auto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714543" w:rsidRDefault="00714543" w:rsidP="00BF5606">
      <w:pPr>
        <w:spacing w:line="276" w:lineRule="auto"/>
        <w:jc w:val="both"/>
        <w:rPr>
          <w:sz w:val="28"/>
          <w:szCs w:val="28"/>
        </w:rPr>
      </w:pPr>
    </w:p>
    <w:p w:rsidR="00260E20" w:rsidRDefault="004E0129" w:rsidP="00BF5606">
      <w:pPr>
        <w:spacing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714543" w:rsidRPr="00FB4AC0" w:rsidRDefault="00714543" w:rsidP="00BF5606">
      <w:pPr>
        <w:spacing w:line="276" w:lineRule="auto"/>
        <w:jc w:val="both"/>
        <w:rPr>
          <w:sz w:val="28"/>
        </w:rPr>
      </w:pPr>
    </w:p>
    <w:p w:rsidR="003625B9" w:rsidRDefault="00712450" w:rsidP="00BF5606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25B9">
        <w:rPr>
          <w:sz w:val="28"/>
          <w:szCs w:val="28"/>
        </w:rPr>
        <w:t>Ходатайствовать о награждении</w:t>
      </w:r>
      <w:r w:rsidR="00EA1C86" w:rsidRPr="003625B9">
        <w:rPr>
          <w:sz w:val="28"/>
          <w:szCs w:val="28"/>
        </w:rPr>
        <w:t xml:space="preserve"> </w:t>
      </w:r>
      <w:r w:rsidR="00525ED9" w:rsidRPr="003625B9">
        <w:rPr>
          <w:sz w:val="28"/>
          <w:szCs w:val="28"/>
        </w:rPr>
        <w:t>Почетной грамотой Саратовской областной Думы</w:t>
      </w:r>
      <w:r w:rsidR="003625B9" w:rsidRPr="003625B9">
        <w:rPr>
          <w:sz w:val="28"/>
          <w:szCs w:val="28"/>
        </w:rPr>
        <w:t xml:space="preserve"> </w:t>
      </w:r>
      <w:proofErr w:type="spellStart"/>
      <w:r w:rsidR="003625B9" w:rsidRPr="003625B9">
        <w:rPr>
          <w:sz w:val="28"/>
          <w:szCs w:val="28"/>
        </w:rPr>
        <w:t>электрогазосварщика</w:t>
      </w:r>
      <w:proofErr w:type="spellEnd"/>
      <w:r w:rsidR="003625B9" w:rsidRPr="003625B9">
        <w:rPr>
          <w:sz w:val="28"/>
          <w:szCs w:val="28"/>
        </w:rPr>
        <w:t xml:space="preserve"> 6 разряд</w:t>
      </w:r>
      <w:proofErr w:type="gramStart"/>
      <w:r w:rsidR="003625B9" w:rsidRPr="003625B9">
        <w:rPr>
          <w:sz w:val="28"/>
          <w:szCs w:val="28"/>
        </w:rPr>
        <w:t>а ООО</w:t>
      </w:r>
      <w:proofErr w:type="gramEnd"/>
      <w:r w:rsidR="003625B9" w:rsidRPr="003625B9">
        <w:rPr>
          <w:sz w:val="28"/>
          <w:szCs w:val="28"/>
        </w:rPr>
        <w:t xml:space="preserve"> «</w:t>
      </w:r>
      <w:proofErr w:type="spellStart"/>
      <w:r w:rsidR="003625B9" w:rsidRPr="003625B9">
        <w:rPr>
          <w:sz w:val="28"/>
          <w:szCs w:val="28"/>
        </w:rPr>
        <w:t>Тесар-Экогаль</w:t>
      </w:r>
      <w:proofErr w:type="spellEnd"/>
      <w:r w:rsidR="003625B9" w:rsidRPr="003625B9">
        <w:rPr>
          <w:sz w:val="28"/>
          <w:szCs w:val="28"/>
        </w:rPr>
        <w:t>» Баранова Анатолия Витальевича за достижение высоких показателей в производственной деятельности.</w:t>
      </w:r>
    </w:p>
    <w:p w:rsidR="002B115C" w:rsidRPr="003625B9" w:rsidRDefault="002B115C" w:rsidP="00BF5606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25B9">
        <w:rPr>
          <w:sz w:val="28"/>
          <w:szCs w:val="28"/>
        </w:rPr>
        <w:t>Настоящее решение вступает в силу со дня его принятия.</w:t>
      </w:r>
    </w:p>
    <w:p w:rsidR="002B115C" w:rsidRDefault="002B115C" w:rsidP="003719CE">
      <w:pPr>
        <w:tabs>
          <w:tab w:val="left" w:pos="0"/>
        </w:tabs>
        <w:jc w:val="both"/>
        <w:rPr>
          <w:sz w:val="28"/>
          <w:szCs w:val="28"/>
        </w:rPr>
      </w:pPr>
    </w:p>
    <w:p w:rsidR="00714543" w:rsidRDefault="00714543" w:rsidP="003719CE">
      <w:pPr>
        <w:tabs>
          <w:tab w:val="left" w:pos="0"/>
        </w:tabs>
        <w:jc w:val="both"/>
        <w:rPr>
          <w:sz w:val="28"/>
          <w:szCs w:val="28"/>
        </w:rPr>
      </w:pPr>
    </w:p>
    <w:p w:rsidR="00714543" w:rsidRPr="00691873" w:rsidRDefault="00714543" w:rsidP="003719CE">
      <w:pPr>
        <w:tabs>
          <w:tab w:val="left" w:pos="0"/>
        </w:tabs>
        <w:jc w:val="both"/>
        <w:rPr>
          <w:sz w:val="28"/>
          <w:szCs w:val="28"/>
        </w:rPr>
      </w:pPr>
    </w:p>
    <w:p w:rsidR="00714543" w:rsidRDefault="00714543" w:rsidP="0071454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председателя </w:t>
      </w:r>
    </w:p>
    <w:p w:rsidR="00714543" w:rsidRDefault="00714543" w:rsidP="00714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Думы                                                  А.А. Серебряков</w:t>
      </w:r>
    </w:p>
    <w:p w:rsidR="001C4363" w:rsidRPr="0096335E" w:rsidRDefault="001C4363" w:rsidP="003719CE">
      <w:pPr>
        <w:tabs>
          <w:tab w:val="left" w:pos="1276"/>
        </w:tabs>
        <w:jc w:val="both"/>
        <w:rPr>
          <w:sz w:val="28"/>
          <w:szCs w:val="28"/>
        </w:rPr>
      </w:pPr>
    </w:p>
    <w:sectPr w:rsidR="001C4363" w:rsidRPr="0096335E" w:rsidSect="00BF5606">
      <w:headerReference w:type="default" r:id="rId9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B30271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714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A0D"/>
    <w:multiLevelType w:val="multilevel"/>
    <w:tmpl w:val="B89E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ED1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5B9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6EC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543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35B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271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60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7D2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F887-898D-415B-92B8-6B10DA0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7</cp:revision>
  <cp:lastPrinted>2020-10-14T08:10:00Z</cp:lastPrinted>
  <dcterms:created xsi:type="dcterms:W3CDTF">2019-12-03T07:15:00Z</dcterms:created>
  <dcterms:modified xsi:type="dcterms:W3CDTF">2020-10-14T08:10:00Z</dcterms:modified>
</cp:coreProperties>
</file>